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162E" w14:textId="5C1A298D" w:rsidR="00764439" w:rsidRPr="00D67783" w:rsidRDefault="00883CDA" w:rsidP="00E320CC">
      <w:pPr>
        <w:pStyle w:val="Heading5"/>
      </w:pPr>
      <w:r>
        <w:t xml:space="preserve"> </w:t>
      </w:r>
    </w:p>
    <w:p w14:paraId="2BDFDCEC" w14:textId="77777777" w:rsidR="00003B5A" w:rsidRPr="000519CA" w:rsidRDefault="00003B5A" w:rsidP="00083551">
      <w:pPr>
        <w:pStyle w:val="Title"/>
      </w:pPr>
    </w:p>
    <w:p w14:paraId="462B071A" w14:textId="77777777" w:rsidR="00003B5A" w:rsidRPr="000519CA" w:rsidRDefault="00003B5A" w:rsidP="00083551">
      <w:pPr>
        <w:pStyle w:val="Title"/>
      </w:pPr>
    </w:p>
    <w:p w14:paraId="7BBC4137" w14:textId="2F462236" w:rsidR="00003B5A" w:rsidRDefault="00003B5A" w:rsidP="00083551">
      <w:pPr>
        <w:pStyle w:val="Title"/>
      </w:pPr>
    </w:p>
    <w:p w14:paraId="6896EB0A" w14:textId="77777777" w:rsidR="00106411" w:rsidRDefault="00106411" w:rsidP="00083551">
      <w:pPr>
        <w:pStyle w:val="Title"/>
      </w:pPr>
    </w:p>
    <w:p w14:paraId="543A6CB1" w14:textId="775F49E5" w:rsidR="00106411" w:rsidRPr="00106411" w:rsidRDefault="009854BC" w:rsidP="00083551">
      <w:pPr>
        <w:pStyle w:val="Title"/>
        <w:rPr>
          <w:b w:val="0"/>
          <w:u w:val="none"/>
          <w:lang w:val="en-GB"/>
        </w:rPr>
      </w:pPr>
      <w:r>
        <w:rPr>
          <w:b w:val="0"/>
          <w:noProof/>
          <w:u w:val="none"/>
          <w:lang w:val="en-GB"/>
        </w:rPr>
        <w:drawing>
          <wp:inline distT="0" distB="0" distL="0" distR="0" wp14:anchorId="1DA2D319" wp14:editId="6B306B7E">
            <wp:extent cx="2705100" cy="27051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C 1l (With Straplin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ED3D8" w14:textId="77777777" w:rsidR="00003B5A" w:rsidRPr="006B3F2D" w:rsidRDefault="00003B5A" w:rsidP="00083551">
      <w:pPr>
        <w:pStyle w:val="Title"/>
      </w:pPr>
    </w:p>
    <w:p w14:paraId="39B1B87F" w14:textId="77777777" w:rsidR="00003B5A" w:rsidRPr="006B3F2D" w:rsidRDefault="00003B5A" w:rsidP="00083551">
      <w:pPr>
        <w:pStyle w:val="Title"/>
      </w:pPr>
    </w:p>
    <w:p w14:paraId="04F6EE5C" w14:textId="77777777" w:rsidR="001B5BFF" w:rsidRPr="006B3F2D" w:rsidRDefault="001B5BFF" w:rsidP="00083551">
      <w:pPr>
        <w:jc w:val="center"/>
        <w:rPr>
          <w:b/>
          <w:bCs/>
          <w:sz w:val="28"/>
        </w:rPr>
      </w:pPr>
    </w:p>
    <w:p w14:paraId="1022E903" w14:textId="77777777" w:rsidR="001B5BFF" w:rsidRPr="006B3F2D" w:rsidRDefault="001B5BFF" w:rsidP="00083551">
      <w:pPr>
        <w:jc w:val="center"/>
        <w:rPr>
          <w:b/>
          <w:bCs/>
          <w:sz w:val="56"/>
        </w:rPr>
      </w:pPr>
    </w:p>
    <w:p w14:paraId="0AADEA6D" w14:textId="62DCB70F" w:rsidR="00003B5A" w:rsidRPr="006B3F2D" w:rsidRDefault="005F069D" w:rsidP="00F51541">
      <w:pPr>
        <w:pStyle w:val="Heading1"/>
        <w:spacing w:before="0" w:after="0"/>
        <w:jc w:val="center"/>
        <w:rPr>
          <w:b w:val="0"/>
          <w:sz w:val="48"/>
          <w:szCs w:val="52"/>
        </w:rPr>
      </w:pPr>
      <w:bookmarkStart w:id="0" w:name="_Toc388271115"/>
      <w:bookmarkStart w:id="1" w:name="_Toc388271470"/>
      <w:bookmarkStart w:id="2" w:name="_Toc388271500"/>
      <w:bookmarkStart w:id="3" w:name="_Toc388271634"/>
      <w:bookmarkStart w:id="4" w:name="_Toc388271656"/>
      <w:bookmarkStart w:id="5" w:name="_Toc388271829"/>
      <w:r>
        <w:rPr>
          <w:b w:val="0"/>
          <w:sz w:val="48"/>
          <w:szCs w:val="52"/>
        </w:rPr>
        <w:t xml:space="preserve">Equal Opportunities </w:t>
      </w:r>
      <w:r w:rsidR="00003B5A" w:rsidRPr="006B3F2D">
        <w:rPr>
          <w:b w:val="0"/>
          <w:sz w:val="48"/>
          <w:szCs w:val="52"/>
        </w:rPr>
        <w:t>Policy</w:t>
      </w:r>
      <w:bookmarkEnd w:id="0"/>
      <w:bookmarkEnd w:id="1"/>
      <w:bookmarkEnd w:id="2"/>
      <w:bookmarkEnd w:id="3"/>
      <w:bookmarkEnd w:id="4"/>
      <w:bookmarkEnd w:id="5"/>
    </w:p>
    <w:p w14:paraId="4D0719C2" w14:textId="77777777" w:rsidR="00003B5A" w:rsidRPr="006B3F2D" w:rsidRDefault="00003B5A" w:rsidP="00083551"/>
    <w:p w14:paraId="2474103A" w14:textId="77777777" w:rsidR="00003B5A" w:rsidRPr="006B3F2D" w:rsidRDefault="00003B5A" w:rsidP="00083551"/>
    <w:p w14:paraId="139F585D" w14:textId="77777777" w:rsidR="00003B5A" w:rsidRPr="006B3F2D" w:rsidRDefault="00003B5A" w:rsidP="00083551"/>
    <w:p w14:paraId="630DB2B6" w14:textId="77777777" w:rsidR="006A2146" w:rsidRPr="006B3F2D" w:rsidRDefault="006A2146" w:rsidP="00083551"/>
    <w:p w14:paraId="1F8DE289" w14:textId="77777777" w:rsidR="006A2146" w:rsidRPr="006B3F2D" w:rsidRDefault="006A2146" w:rsidP="00083551"/>
    <w:p w14:paraId="21386342" w14:textId="77777777" w:rsidR="00855BB8" w:rsidRPr="006B3F2D" w:rsidRDefault="00855BB8" w:rsidP="00083551"/>
    <w:p w14:paraId="1579E85C" w14:textId="68056E6D" w:rsidR="00872C32" w:rsidRDefault="00872C32" w:rsidP="00083551"/>
    <w:p w14:paraId="336A2C55" w14:textId="77777777" w:rsidR="00106411" w:rsidRPr="006B3F2D" w:rsidRDefault="00106411" w:rsidP="00083551"/>
    <w:p w14:paraId="00D3CD12" w14:textId="77777777" w:rsidR="00872C32" w:rsidRPr="006B3F2D" w:rsidRDefault="00872C32" w:rsidP="00083551"/>
    <w:p w14:paraId="586ECF21" w14:textId="77777777" w:rsidR="00872C32" w:rsidRPr="006B3F2D" w:rsidRDefault="00872C32" w:rsidP="00083551"/>
    <w:p w14:paraId="2E0D098B" w14:textId="77777777" w:rsidR="006A2146" w:rsidRPr="006B3F2D" w:rsidRDefault="006A2146" w:rsidP="00083551"/>
    <w:p w14:paraId="4533F5A8" w14:textId="77777777" w:rsidR="00003B5A" w:rsidRPr="006B3F2D" w:rsidRDefault="00003B5A" w:rsidP="00083551"/>
    <w:p w14:paraId="756417E7" w14:textId="77777777" w:rsidR="006A2146" w:rsidRPr="006B3F2D" w:rsidRDefault="006A2146" w:rsidP="00083551"/>
    <w:p w14:paraId="1BF5EC03" w14:textId="77777777" w:rsidR="006A2146" w:rsidRPr="006B3F2D" w:rsidRDefault="006A2146" w:rsidP="00083551"/>
    <w:p w14:paraId="446BE291" w14:textId="55749D9C" w:rsidR="00301D5C" w:rsidRPr="006B3F2D" w:rsidRDefault="00301D5C" w:rsidP="00E65700">
      <w:pPr>
        <w:jc w:val="center"/>
        <w:rPr>
          <w:b/>
        </w:rPr>
      </w:pPr>
      <w:r w:rsidRPr="006B3F2D">
        <w:rPr>
          <w:b/>
        </w:rPr>
        <w:t xml:space="preserve">Revised: </w:t>
      </w:r>
      <w:r w:rsidR="00106411">
        <w:t>May</w:t>
      </w:r>
      <w:r w:rsidR="001B70C0" w:rsidRPr="00F51541">
        <w:t xml:space="preserve"> 2</w:t>
      </w:r>
      <w:r w:rsidR="001B70C0" w:rsidRPr="006B3F2D">
        <w:t>01</w:t>
      </w:r>
      <w:r w:rsidR="00106411">
        <w:t>9</w:t>
      </w:r>
    </w:p>
    <w:p w14:paraId="13FD7DB9" w14:textId="77777777" w:rsidR="00AD2369" w:rsidRPr="006B3F2D" w:rsidRDefault="00AD2369" w:rsidP="00764726">
      <w:pPr>
        <w:pStyle w:val="PlainText"/>
        <w:rPr>
          <w:sz w:val="28"/>
        </w:rPr>
      </w:pPr>
    </w:p>
    <w:p w14:paraId="1261CDA2" w14:textId="77777777" w:rsidR="00764726" w:rsidRPr="00F51541" w:rsidRDefault="00764726" w:rsidP="00764726">
      <w:pPr>
        <w:pStyle w:val="PlainText"/>
        <w:rPr>
          <w:rFonts w:ascii="Arial" w:hAnsi="Arial" w:cs="Arial"/>
          <w:sz w:val="24"/>
          <w:szCs w:val="24"/>
        </w:rPr>
      </w:pPr>
    </w:p>
    <w:p w14:paraId="4D1A883B" w14:textId="77777777" w:rsidR="007258F8" w:rsidRPr="006B3F2D" w:rsidRDefault="00AD2369" w:rsidP="00AD236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6B3F2D">
        <w:rPr>
          <w:rFonts w:ascii="Arial" w:hAnsi="Arial" w:cs="Arial"/>
          <w:sz w:val="24"/>
          <w:szCs w:val="24"/>
        </w:rPr>
        <w:br w:type="page"/>
      </w:r>
    </w:p>
    <w:p w14:paraId="5DFC1096" w14:textId="019869A5" w:rsidR="005F069D" w:rsidRPr="00FD5642" w:rsidRDefault="005F069D" w:rsidP="005F069D">
      <w:pPr>
        <w:pStyle w:val="PlainText"/>
        <w:rPr>
          <w:rFonts w:ascii="Arial" w:hAnsi="Arial" w:cs="Arial"/>
          <w:b/>
          <w:sz w:val="24"/>
          <w:szCs w:val="24"/>
          <w:lang w:val="en-US"/>
        </w:rPr>
      </w:pPr>
      <w:r w:rsidRPr="00FD5642">
        <w:rPr>
          <w:rFonts w:ascii="Arial" w:hAnsi="Arial" w:cs="Arial"/>
          <w:b/>
          <w:sz w:val="24"/>
          <w:szCs w:val="24"/>
          <w:lang w:val="en-US"/>
        </w:rPr>
        <w:lastRenderedPageBreak/>
        <w:t>Introduction</w:t>
      </w:r>
    </w:p>
    <w:p w14:paraId="4F199138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2A1521B6" w14:textId="682742D4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Chance 2 Change</w:t>
      </w:r>
      <w:r w:rsidRPr="005F069D">
        <w:rPr>
          <w:rFonts w:ascii="Arial" w:hAnsi="Arial" w:cs="Arial"/>
          <w:sz w:val="24"/>
          <w:szCs w:val="24"/>
          <w:lang w:val="en-US"/>
        </w:rPr>
        <w:t xml:space="preserve"> is committed to the principle that all students should be treated with</w:t>
      </w:r>
    </w:p>
    <w:p w14:paraId="07BB0715" w14:textId="22E4E69E" w:rsid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 xml:space="preserve">dignity and respect. The </w:t>
      </w:r>
      <w:r>
        <w:rPr>
          <w:rFonts w:ascii="Arial" w:hAnsi="Arial" w:cs="Arial"/>
          <w:sz w:val="24"/>
          <w:szCs w:val="24"/>
          <w:lang w:val="en-US"/>
        </w:rPr>
        <w:t xml:space="preserve">Unit </w:t>
      </w:r>
      <w:r w:rsidRPr="005F069D">
        <w:rPr>
          <w:rFonts w:ascii="Arial" w:hAnsi="Arial" w:cs="Arial"/>
          <w:sz w:val="24"/>
          <w:szCs w:val="24"/>
          <w:lang w:val="en-US"/>
        </w:rPr>
        <w:t>seeks to;</w:t>
      </w:r>
    </w:p>
    <w:p w14:paraId="426FEF19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2D0B5A71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Respect diversity amongst students</w:t>
      </w:r>
    </w:p>
    <w:p w14:paraId="2799622A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Provide opportunities for all students to achieve as highly as possible</w:t>
      </w:r>
    </w:p>
    <w:p w14:paraId="4257B92D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 xml:space="preserve">• Provide an appropriate learning experience for all students, whatever </w:t>
      </w:r>
      <w:proofErr w:type="spellStart"/>
      <w:r w:rsidRPr="005F069D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Pr="005F069D">
        <w:rPr>
          <w:rFonts w:ascii="Arial" w:hAnsi="Arial" w:cs="Arial"/>
          <w:sz w:val="24"/>
          <w:szCs w:val="24"/>
          <w:lang w:val="en-US"/>
        </w:rPr>
        <w:t>, origin,</w:t>
      </w:r>
    </w:p>
    <w:p w14:paraId="3A67DDF9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culture, gender, religion, sexual orientation or ability</w:t>
      </w:r>
    </w:p>
    <w:p w14:paraId="3DBB5F24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Develop a culture which values everyone and provides the opportunity to learn in an</w:t>
      </w:r>
    </w:p>
    <w:p w14:paraId="583DBF12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environment free of prejudice</w:t>
      </w:r>
    </w:p>
    <w:p w14:paraId="53D7EAF5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Ensure that all staff educate against any form of prejudice or negative stereotyping</w:t>
      </w:r>
    </w:p>
    <w:p w14:paraId="1D5D958B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and that their conduct with students and colleagues reflects this this responsibility at</w:t>
      </w:r>
    </w:p>
    <w:p w14:paraId="2A3EB57D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all times</w:t>
      </w:r>
    </w:p>
    <w:p w14:paraId="766B7A7B" w14:textId="77777777" w:rsid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42C53488" w14:textId="1446BCEB" w:rsidR="005F069D" w:rsidRPr="00FD5642" w:rsidRDefault="005F069D" w:rsidP="005F069D">
      <w:pPr>
        <w:pStyle w:val="PlainText"/>
        <w:rPr>
          <w:rFonts w:ascii="Arial" w:hAnsi="Arial" w:cs="Arial"/>
          <w:b/>
          <w:sz w:val="24"/>
          <w:szCs w:val="24"/>
          <w:lang w:val="en-US"/>
        </w:rPr>
      </w:pPr>
      <w:r w:rsidRPr="00FD5642">
        <w:rPr>
          <w:rFonts w:ascii="Arial" w:hAnsi="Arial" w:cs="Arial"/>
          <w:b/>
          <w:sz w:val="24"/>
          <w:szCs w:val="24"/>
          <w:lang w:val="en-US"/>
        </w:rPr>
        <w:t>Aims</w:t>
      </w:r>
    </w:p>
    <w:p w14:paraId="78CA3D23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227D211F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Create an environment which values learning and all students equally, in which</w:t>
      </w:r>
    </w:p>
    <w:p w14:paraId="356C6254" w14:textId="74B65100" w:rsid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 xml:space="preserve">opportunities for success are offered to all. The </w:t>
      </w:r>
      <w:r>
        <w:rPr>
          <w:rFonts w:ascii="Arial" w:hAnsi="Arial" w:cs="Arial"/>
          <w:sz w:val="24"/>
          <w:szCs w:val="24"/>
          <w:lang w:val="en-US"/>
        </w:rPr>
        <w:t>Unit</w:t>
      </w:r>
      <w:r w:rsidRPr="005F069D">
        <w:rPr>
          <w:rFonts w:ascii="Arial" w:hAnsi="Arial" w:cs="Arial"/>
          <w:sz w:val="24"/>
          <w:szCs w:val="24"/>
          <w:lang w:val="en-US"/>
        </w:rPr>
        <w:t xml:space="preserve"> aims to:</w:t>
      </w:r>
    </w:p>
    <w:p w14:paraId="0705B86D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1A04EF9C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Meet all our students’ needs, encourage them to achieve their full potential, and</w:t>
      </w:r>
    </w:p>
    <w:p w14:paraId="4A68E4E6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raise educational standards</w:t>
      </w:r>
    </w:p>
    <w:p w14:paraId="3522325B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Eliminate all unlawful discrimination, whether based on race, gender, religion, sexual</w:t>
      </w:r>
    </w:p>
    <w:p w14:paraId="7BF2AEFD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 xml:space="preserve">orientation or </w:t>
      </w:r>
      <w:proofErr w:type="gramStart"/>
      <w:r w:rsidRPr="005F069D">
        <w:rPr>
          <w:rFonts w:ascii="Arial" w:hAnsi="Arial" w:cs="Arial"/>
          <w:sz w:val="24"/>
          <w:szCs w:val="24"/>
          <w:lang w:val="en-US"/>
        </w:rPr>
        <w:t>other</w:t>
      </w:r>
      <w:proofErr w:type="gramEnd"/>
      <w:r w:rsidRPr="005F069D">
        <w:rPr>
          <w:rFonts w:ascii="Arial" w:hAnsi="Arial" w:cs="Arial"/>
          <w:sz w:val="24"/>
          <w:szCs w:val="24"/>
          <w:lang w:val="en-US"/>
        </w:rPr>
        <w:t xml:space="preserve"> discriminator</w:t>
      </w:r>
    </w:p>
    <w:p w14:paraId="28300943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Take specific action to tackle any differences between sub-groups such as racial</w:t>
      </w:r>
    </w:p>
    <w:p w14:paraId="55E011CD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groups or those in Local Authority care in their attainment levels and progress, in the</w:t>
      </w:r>
    </w:p>
    <w:p w14:paraId="1017C3BC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use of disciplinary measures against them (such as exclusion), in admissions or</w:t>
      </w:r>
    </w:p>
    <w:p w14:paraId="7ABCCA1A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assessment</w:t>
      </w:r>
    </w:p>
    <w:p w14:paraId="37A23A3C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Create a positive, inclusive atmosphere, based on respect for difference, and show</w:t>
      </w:r>
    </w:p>
    <w:p w14:paraId="65A0F420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commitment to challenging and preventing all types of discrimination</w:t>
      </w:r>
    </w:p>
    <w:p w14:paraId="6AC251C7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Prepare students to be full citizens in today’s multi-ethnic and multicultural society</w:t>
      </w:r>
    </w:p>
    <w:p w14:paraId="3BC83D8C" w14:textId="5462880B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 xml:space="preserve">• Create an ethos in which these issues can be discussed openly by the whole </w:t>
      </w:r>
      <w:r>
        <w:rPr>
          <w:rFonts w:ascii="Arial" w:hAnsi="Arial" w:cs="Arial"/>
          <w:sz w:val="24"/>
          <w:szCs w:val="24"/>
          <w:lang w:val="en-US"/>
        </w:rPr>
        <w:t>unit</w:t>
      </w:r>
    </w:p>
    <w:p w14:paraId="0BEE002D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community including parents.</w:t>
      </w:r>
    </w:p>
    <w:p w14:paraId="107F925B" w14:textId="77777777" w:rsid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4489696E" w14:textId="091E542D" w:rsidR="005F069D" w:rsidRPr="00FD5642" w:rsidRDefault="005F069D" w:rsidP="005F069D">
      <w:pPr>
        <w:pStyle w:val="PlainText"/>
        <w:rPr>
          <w:rFonts w:ascii="Arial" w:hAnsi="Arial" w:cs="Arial"/>
          <w:b/>
          <w:sz w:val="24"/>
          <w:szCs w:val="24"/>
          <w:lang w:val="en-US"/>
        </w:rPr>
      </w:pPr>
      <w:r w:rsidRPr="00FD5642">
        <w:rPr>
          <w:rFonts w:ascii="Arial" w:hAnsi="Arial" w:cs="Arial"/>
          <w:b/>
          <w:sz w:val="24"/>
          <w:szCs w:val="24"/>
          <w:lang w:val="en-US"/>
        </w:rPr>
        <w:t>Procedures</w:t>
      </w:r>
    </w:p>
    <w:p w14:paraId="6B8FEEC7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669E8BCF" w14:textId="1238A83C" w:rsidR="005F069D" w:rsidRPr="00FD5642" w:rsidRDefault="005F069D" w:rsidP="005F069D">
      <w:pPr>
        <w:pStyle w:val="PlainText"/>
        <w:rPr>
          <w:rFonts w:ascii="Arial" w:hAnsi="Arial" w:cs="Arial"/>
          <w:b/>
          <w:sz w:val="24"/>
          <w:szCs w:val="24"/>
          <w:lang w:val="en-US"/>
        </w:rPr>
      </w:pPr>
      <w:r w:rsidRPr="00FD5642">
        <w:rPr>
          <w:rFonts w:ascii="Arial" w:hAnsi="Arial" w:cs="Arial"/>
          <w:b/>
          <w:sz w:val="24"/>
          <w:szCs w:val="24"/>
          <w:lang w:val="en-US"/>
        </w:rPr>
        <w:t>Teaching &amp; Learning</w:t>
      </w:r>
    </w:p>
    <w:p w14:paraId="1BEB74D2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6B665EC9" w14:textId="014E0FE9" w:rsid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Teachers</w:t>
      </w:r>
      <w:r>
        <w:rPr>
          <w:rFonts w:ascii="Arial" w:hAnsi="Arial" w:cs="Arial"/>
          <w:sz w:val="24"/>
          <w:szCs w:val="24"/>
          <w:lang w:val="en-US"/>
        </w:rPr>
        <w:t>/Mentors</w:t>
      </w:r>
      <w:r w:rsidRPr="005F069D">
        <w:rPr>
          <w:rFonts w:ascii="Arial" w:hAnsi="Arial" w:cs="Arial"/>
          <w:sz w:val="24"/>
          <w:szCs w:val="24"/>
          <w:lang w:val="en-US"/>
        </w:rPr>
        <w:t xml:space="preserve"> are responsible for ensuring that:</w:t>
      </w:r>
    </w:p>
    <w:p w14:paraId="5994D046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514F3603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Teaching styles, methods, language, questioning and classroom management</w:t>
      </w:r>
    </w:p>
    <w:p w14:paraId="66D7E7A1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includes and engages all students.</w:t>
      </w:r>
    </w:p>
    <w:p w14:paraId="03DE03D4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Suitable resources are chosen which motivate and are sensitive to different groups,</w:t>
      </w:r>
    </w:p>
    <w:p w14:paraId="7745848C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cultures and backgrounds</w:t>
      </w:r>
    </w:p>
    <w:p w14:paraId="40FAF954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Stereotypes and what are thought to be stereotypical activities are challenged</w:t>
      </w:r>
    </w:p>
    <w:p w14:paraId="773BD8C3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Teaching strategies are reviewed in relation to variations in learning and attainment</w:t>
      </w:r>
    </w:p>
    <w:p w14:paraId="4DF7BB75" w14:textId="77777777" w:rsidR="005F069D" w:rsidRPr="005F069D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and in the light of known good practice</w:t>
      </w:r>
    </w:p>
    <w:p w14:paraId="06A2976F" w14:textId="33DF52D8" w:rsidR="008001F0" w:rsidRDefault="005F069D" w:rsidP="005F069D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5F069D">
        <w:rPr>
          <w:rFonts w:ascii="Arial" w:hAnsi="Arial" w:cs="Arial"/>
          <w:sz w:val="24"/>
          <w:szCs w:val="24"/>
          <w:lang w:val="en-US"/>
        </w:rPr>
        <w:t>• They are aware of possible cultural assumptions and bias within their own attitudes</w:t>
      </w:r>
    </w:p>
    <w:p w14:paraId="3581E5EF" w14:textId="77777777" w:rsidR="005F069D" w:rsidRDefault="005F069D" w:rsidP="005F069D"/>
    <w:p w14:paraId="777AC8F2" w14:textId="54900E50" w:rsidR="005F069D" w:rsidRPr="00FD5642" w:rsidRDefault="005F069D" w:rsidP="005F069D">
      <w:pPr>
        <w:rPr>
          <w:b/>
        </w:rPr>
      </w:pPr>
      <w:r w:rsidRPr="00FD5642">
        <w:rPr>
          <w:b/>
        </w:rPr>
        <w:t>Leadership and management</w:t>
      </w:r>
    </w:p>
    <w:p w14:paraId="5AD5BBBC" w14:textId="77777777" w:rsidR="005F069D" w:rsidRDefault="005F069D" w:rsidP="005F069D"/>
    <w:p w14:paraId="3C7BEEF7" w14:textId="77777777" w:rsidR="005F069D" w:rsidRDefault="005F069D" w:rsidP="005F069D">
      <w:r>
        <w:t>The Senior Leadership Team (SLT) are responsible for ensuring that appropriate</w:t>
      </w:r>
    </w:p>
    <w:p w14:paraId="798B47BA" w14:textId="77777777" w:rsidR="005F069D" w:rsidRDefault="005F069D" w:rsidP="005F069D">
      <w:r>
        <w:t>arrangements are put in place to monitor the performance of potentially disadvantaged</w:t>
      </w:r>
    </w:p>
    <w:p w14:paraId="6F4BAE24" w14:textId="77777777" w:rsidR="005F069D" w:rsidRDefault="005F069D" w:rsidP="005F069D">
      <w:r>
        <w:t>students.</w:t>
      </w:r>
    </w:p>
    <w:p w14:paraId="456499C8" w14:textId="2AC50BCD" w:rsidR="005F069D" w:rsidRDefault="005F069D" w:rsidP="005F069D">
      <w:r>
        <w:lastRenderedPageBreak/>
        <w:t>Measures include:</w:t>
      </w:r>
    </w:p>
    <w:p w14:paraId="64628D1D" w14:textId="77777777" w:rsidR="005F069D" w:rsidRDefault="005F069D" w:rsidP="005F069D"/>
    <w:p w14:paraId="3F6C6D7D" w14:textId="77777777" w:rsidR="005F069D" w:rsidRDefault="005F069D" w:rsidP="005F069D">
      <w:r>
        <w:t>• Addressing issues such as sexual or racial harassment, bullying and hostile</w:t>
      </w:r>
    </w:p>
    <w:p w14:paraId="3DB13A77" w14:textId="77777777" w:rsidR="005F069D" w:rsidRDefault="005F069D" w:rsidP="005F069D">
      <w:proofErr w:type="spellStart"/>
      <w:r>
        <w:t>behaviour</w:t>
      </w:r>
      <w:proofErr w:type="spellEnd"/>
      <w:r>
        <w:t xml:space="preserve"> and ensuring that there are effective procedures for reporting and</w:t>
      </w:r>
    </w:p>
    <w:p w14:paraId="531CA9D7" w14:textId="77777777" w:rsidR="005F069D" w:rsidRDefault="005F069D" w:rsidP="005F069D">
      <w:r>
        <w:t>responding to such incidents</w:t>
      </w:r>
    </w:p>
    <w:p w14:paraId="0DAC894E" w14:textId="77777777" w:rsidR="005F069D" w:rsidRDefault="005F069D" w:rsidP="005F069D">
      <w:r>
        <w:t>• Ensuring that the performance of different groups of students is monitored and</w:t>
      </w:r>
    </w:p>
    <w:p w14:paraId="2F1C33E7" w14:textId="77777777" w:rsidR="005F069D" w:rsidRDefault="005F069D" w:rsidP="005F069D">
      <w:r>
        <w:t xml:space="preserve">evaluated so that the </w:t>
      </w:r>
      <w:proofErr w:type="gramStart"/>
      <w:r>
        <w:t>particular needs</w:t>
      </w:r>
      <w:proofErr w:type="gramEnd"/>
      <w:r>
        <w:t xml:space="preserve"> of different students are met</w:t>
      </w:r>
    </w:p>
    <w:p w14:paraId="67FFF218" w14:textId="77777777" w:rsidR="005F069D" w:rsidRDefault="005F069D" w:rsidP="005F069D">
      <w:r>
        <w:t>• Evaluating the impact of additional support on standards achieved</w:t>
      </w:r>
    </w:p>
    <w:p w14:paraId="4982C6EC" w14:textId="77777777" w:rsidR="005F069D" w:rsidRDefault="005F069D" w:rsidP="005F069D"/>
    <w:p w14:paraId="60F76001" w14:textId="33CC8E7B" w:rsidR="005F069D" w:rsidRDefault="005F069D" w:rsidP="005F069D">
      <w:r>
        <w:t>It is essential that there is an appropriate response to identified patterns of attainment,</w:t>
      </w:r>
    </w:p>
    <w:p w14:paraId="0D2AE5AD" w14:textId="39161517" w:rsidR="005F069D" w:rsidRDefault="005F069D" w:rsidP="005F069D">
      <w:r>
        <w:t xml:space="preserve">progress, </w:t>
      </w:r>
      <w:proofErr w:type="spellStart"/>
      <w:r>
        <w:t>behaviour</w:t>
      </w:r>
      <w:proofErr w:type="spellEnd"/>
      <w:r>
        <w:t>, attitudes and attendance.</w:t>
      </w:r>
    </w:p>
    <w:p w14:paraId="1F33E687" w14:textId="77777777" w:rsidR="005F069D" w:rsidRDefault="005F069D" w:rsidP="005F069D"/>
    <w:p w14:paraId="41B9D31F" w14:textId="251F9459" w:rsidR="005F069D" w:rsidRDefault="005F069D" w:rsidP="005F069D">
      <w:r>
        <w:t>It is the responsibility of SLT to ensure that:</w:t>
      </w:r>
    </w:p>
    <w:p w14:paraId="478AE2DD" w14:textId="77777777" w:rsidR="005F069D" w:rsidRDefault="005F069D" w:rsidP="005F069D"/>
    <w:p w14:paraId="10E52BB9" w14:textId="77777777" w:rsidR="005F069D" w:rsidRDefault="005F069D" w:rsidP="005F069D">
      <w:r>
        <w:t>• Strategies are implemented to raise performance, aspirations and self-esteem</w:t>
      </w:r>
    </w:p>
    <w:p w14:paraId="42CB1B6B" w14:textId="77777777" w:rsidR="005F069D" w:rsidRDefault="005F069D" w:rsidP="005F069D">
      <w:r>
        <w:t>• Staff development is provided to raise awareness of differences in need and to</w:t>
      </w:r>
    </w:p>
    <w:p w14:paraId="04E7AF17" w14:textId="77777777" w:rsidR="005F069D" w:rsidRDefault="005F069D" w:rsidP="005F069D">
      <w:r>
        <w:t>promote strategies to raise achievement for all students</w:t>
      </w:r>
    </w:p>
    <w:p w14:paraId="4734C951" w14:textId="77777777" w:rsidR="005F069D" w:rsidRDefault="005F069D" w:rsidP="005F069D">
      <w:r>
        <w:t>• An environment is created which affirms and supports ethnic, cultural, religious and</w:t>
      </w:r>
    </w:p>
    <w:p w14:paraId="4F1BF899" w14:textId="77777777" w:rsidR="005F069D" w:rsidRDefault="005F069D" w:rsidP="005F069D">
      <w:r>
        <w:t>social diversity and effectively promotes good interpersonal, community and race</w:t>
      </w:r>
    </w:p>
    <w:p w14:paraId="7F1CED0E" w14:textId="77777777" w:rsidR="005F069D" w:rsidRDefault="005F069D" w:rsidP="005F069D">
      <w:r>
        <w:t>relations</w:t>
      </w:r>
    </w:p>
    <w:p w14:paraId="13BF2C5F" w14:textId="77777777" w:rsidR="005F069D" w:rsidRDefault="005F069D" w:rsidP="005F069D">
      <w:r>
        <w:t xml:space="preserve">• It seeks to ensure that through provision or appropriate training </w:t>
      </w:r>
      <w:proofErr w:type="spellStart"/>
      <w:r>
        <w:t>programmes</w:t>
      </w:r>
      <w:proofErr w:type="spellEnd"/>
      <w:r>
        <w:t xml:space="preserve"> for all</w:t>
      </w:r>
    </w:p>
    <w:p w14:paraId="2815FCC6" w14:textId="77777777" w:rsidR="005F069D" w:rsidRDefault="005F069D" w:rsidP="005F069D">
      <w:r>
        <w:t>staff and through sharing information, in monitoring and reviewing, that there is no</w:t>
      </w:r>
    </w:p>
    <w:p w14:paraId="6E8EFD9C" w14:textId="77777777" w:rsidR="005F069D" w:rsidRDefault="005F069D" w:rsidP="005F069D">
      <w:r>
        <w:t>discrimination against any student in deciding admissions; in providing the</w:t>
      </w:r>
    </w:p>
    <w:p w14:paraId="7EA44706" w14:textId="77777777" w:rsidR="005F069D" w:rsidRDefault="005F069D" w:rsidP="005F069D">
      <w:r>
        <w:t xml:space="preserve">curriculum, teaching and guidance; in applying standards of </w:t>
      </w:r>
      <w:proofErr w:type="spellStart"/>
      <w:r>
        <w:t>behaviour</w:t>
      </w:r>
      <w:proofErr w:type="spellEnd"/>
      <w:r>
        <w:t>, dress and</w:t>
      </w:r>
    </w:p>
    <w:p w14:paraId="7F45AD08" w14:textId="77777777" w:rsidR="005F069D" w:rsidRDefault="005F069D" w:rsidP="005F069D">
      <w:r>
        <w:t>appearance; and in the allocation of resources and other benefits and facilities which</w:t>
      </w:r>
    </w:p>
    <w:p w14:paraId="2F0C15DA" w14:textId="56C174D3" w:rsidR="005F069D" w:rsidRDefault="005F069D" w:rsidP="005F069D">
      <w:r>
        <w:t>Chance 2 Change provides</w:t>
      </w:r>
    </w:p>
    <w:p w14:paraId="7DAF0F1A" w14:textId="77777777" w:rsidR="005F069D" w:rsidRDefault="005F069D" w:rsidP="005F069D">
      <w:r>
        <w:t>• Admission criteria and procedures are monitored and reviewed to ensure that</w:t>
      </w:r>
    </w:p>
    <w:p w14:paraId="3FE36084" w14:textId="77777777" w:rsidR="005F069D" w:rsidRDefault="005F069D" w:rsidP="005F069D">
      <w:r>
        <w:t>students are recruited without prejudice</w:t>
      </w:r>
    </w:p>
    <w:p w14:paraId="10FA7C67" w14:textId="78326CA9" w:rsidR="005F069D" w:rsidRDefault="005F069D" w:rsidP="005F069D">
      <w:r>
        <w:t xml:space="preserve">• The Unit works continuously with parents and </w:t>
      </w:r>
      <w:proofErr w:type="spellStart"/>
      <w:r>
        <w:t>carers</w:t>
      </w:r>
      <w:proofErr w:type="spellEnd"/>
      <w:r>
        <w:t>, and the wider</w:t>
      </w:r>
    </w:p>
    <w:p w14:paraId="748323BA" w14:textId="77777777" w:rsidR="005F069D" w:rsidRDefault="005F069D" w:rsidP="005F069D">
      <w:r>
        <w:t>community, to tackle discrimination, and to follow and promote good practice</w:t>
      </w:r>
    </w:p>
    <w:p w14:paraId="65FE8C21" w14:textId="7D5E2FD8" w:rsidR="005F069D" w:rsidRDefault="005F069D" w:rsidP="005F069D">
      <w:r>
        <w:t>• The Unit, in all its dealings with staff and students, strives to ensure equal</w:t>
      </w:r>
    </w:p>
    <w:p w14:paraId="7152CE0A" w14:textId="77777777" w:rsidR="005F069D" w:rsidRDefault="005F069D" w:rsidP="005F069D">
      <w:r>
        <w:t>opportunity of provision and access</w:t>
      </w:r>
    </w:p>
    <w:p w14:paraId="3C4D6710" w14:textId="77777777" w:rsidR="005F069D" w:rsidRDefault="005F069D" w:rsidP="005F069D"/>
    <w:p w14:paraId="10B73FBC" w14:textId="00779334" w:rsidR="005F069D" w:rsidRPr="00FD5642" w:rsidRDefault="005F069D" w:rsidP="005F069D">
      <w:pPr>
        <w:rPr>
          <w:b/>
        </w:rPr>
      </w:pPr>
      <w:r w:rsidRPr="00FD5642">
        <w:rPr>
          <w:b/>
        </w:rPr>
        <w:t>Equality of opportunities</w:t>
      </w:r>
    </w:p>
    <w:p w14:paraId="0656E2D3" w14:textId="77777777" w:rsidR="005F069D" w:rsidRDefault="005F069D" w:rsidP="005F069D"/>
    <w:p w14:paraId="6114CA90" w14:textId="77777777" w:rsidR="005F069D" w:rsidRDefault="005F069D" w:rsidP="005F069D">
      <w:r>
        <w:t>In this policy, the term ‘parents’ means all those having parental responsibility for a</w:t>
      </w:r>
    </w:p>
    <w:p w14:paraId="75ABEA26" w14:textId="5F218DB8" w:rsidR="005F069D" w:rsidRDefault="005F069D" w:rsidP="005F069D">
      <w:r>
        <w:t>child.</w:t>
      </w:r>
    </w:p>
    <w:p w14:paraId="2546C574" w14:textId="77777777" w:rsidR="005F069D" w:rsidRDefault="005F069D" w:rsidP="005F069D"/>
    <w:p w14:paraId="035E1F62" w14:textId="77777777" w:rsidR="00FD5642" w:rsidRDefault="005F069D" w:rsidP="005F069D">
      <w:r w:rsidRPr="00FD5642">
        <w:rPr>
          <w:b/>
        </w:rPr>
        <w:t>Disability</w:t>
      </w:r>
      <w:r>
        <w:t xml:space="preserve"> (see SEN and Disability Policy). </w:t>
      </w:r>
    </w:p>
    <w:p w14:paraId="484D15A0" w14:textId="77777777" w:rsidR="00FD5642" w:rsidRDefault="00FD5642" w:rsidP="005F069D"/>
    <w:p w14:paraId="1BF24EA2" w14:textId="4CE6AB79" w:rsidR="005F069D" w:rsidRDefault="005F069D" w:rsidP="005F069D">
      <w:r>
        <w:t>Where students have physical and/or learning disabilities, Chance 2 Change will ensure that:</w:t>
      </w:r>
    </w:p>
    <w:p w14:paraId="18A387C6" w14:textId="77777777" w:rsidR="005F069D" w:rsidRDefault="005F069D" w:rsidP="005F069D"/>
    <w:p w14:paraId="39BF5A98" w14:textId="77777777" w:rsidR="005F069D" w:rsidRDefault="005F069D" w:rsidP="005F069D">
      <w:r>
        <w:t>• Whatever arrangements are reasonable and practical, within financial constraints,</w:t>
      </w:r>
    </w:p>
    <w:p w14:paraId="7D034677" w14:textId="6DEFBA46" w:rsidR="005F069D" w:rsidRDefault="005F069D" w:rsidP="005F069D">
      <w:r>
        <w:t>are made to ensure that disabled students can access the curriculum or alternative learning tools.</w:t>
      </w:r>
    </w:p>
    <w:p w14:paraId="01B34DDA" w14:textId="7AF69109" w:rsidR="005F069D" w:rsidRDefault="005F069D" w:rsidP="005F069D">
      <w:r>
        <w:t>• Chance 2 Change works effectively with local services and agencies, providing coherent</w:t>
      </w:r>
    </w:p>
    <w:p w14:paraId="09C48366" w14:textId="6026ED38" w:rsidR="00D05F5A" w:rsidRDefault="005F069D" w:rsidP="005F069D">
      <w:r>
        <w:t>support.</w:t>
      </w:r>
    </w:p>
    <w:p w14:paraId="50676D5C" w14:textId="2ADB5178" w:rsidR="005F069D" w:rsidRDefault="005F069D" w:rsidP="005F069D"/>
    <w:p w14:paraId="2BBB7DC3" w14:textId="6A4E268F" w:rsidR="005F069D" w:rsidRPr="00FD5642" w:rsidRDefault="005F069D" w:rsidP="005F069D">
      <w:pPr>
        <w:rPr>
          <w:b/>
        </w:rPr>
      </w:pPr>
      <w:r w:rsidRPr="00FD5642">
        <w:rPr>
          <w:b/>
        </w:rPr>
        <w:t>Gender</w:t>
      </w:r>
    </w:p>
    <w:p w14:paraId="532A1E7B" w14:textId="77777777" w:rsidR="005F069D" w:rsidRDefault="005F069D" w:rsidP="005F069D"/>
    <w:p w14:paraId="52D45936" w14:textId="540335A1" w:rsidR="005F069D" w:rsidRDefault="005F069D" w:rsidP="005F069D">
      <w:r>
        <w:t>Chance 2 Change will ensure that:</w:t>
      </w:r>
    </w:p>
    <w:p w14:paraId="1A2D4C44" w14:textId="77777777" w:rsidR="005F069D" w:rsidRDefault="005F069D" w:rsidP="005F069D"/>
    <w:p w14:paraId="376F4F60" w14:textId="77777777" w:rsidR="005F069D" w:rsidRDefault="005F069D" w:rsidP="005F069D">
      <w:r>
        <w:t>• Guidance is given on subject choices and careers encouraging students to consider</w:t>
      </w:r>
    </w:p>
    <w:p w14:paraId="4444D8C9" w14:textId="77777777" w:rsidR="005F069D" w:rsidRDefault="005F069D" w:rsidP="005F069D">
      <w:r>
        <w:t>non-stereotypical opportunities</w:t>
      </w:r>
    </w:p>
    <w:p w14:paraId="203D78BA" w14:textId="77777777" w:rsidR="005F069D" w:rsidRDefault="005F069D" w:rsidP="005F069D">
      <w:r>
        <w:t>• Gender issues are considered when preparing for, and following up, work</w:t>
      </w:r>
    </w:p>
    <w:p w14:paraId="714D4C03" w14:textId="77777777" w:rsidR="005F069D" w:rsidRDefault="005F069D" w:rsidP="005F069D">
      <w:r>
        <w:lastRenderedPageBreak/>
        <w:t>experience</w:t>
      </w:r>
    </w:p>
    <w:p w14:paraId="3D6A0421" w14:textId="77777777" w:rsidR="005F069D" w:rsidRDefault="005F069D" w:rsidP="005F069D">
      <w:r>
        <w:t>• Account is taken of positive role models when inviting speakers and representatives</w:t>
      </w:r>
    </w:p>
    <w:p w14:paraId="272D3557" w14:textId="569E738E" w:rsidR="005F069D" w:rsidRDefault="005F069D" w:rsidP="005F069D">
      <w:r>
        <w:t>into the Unit’s and in the promotion of specific initiatives</w:t>
      </w:r>
    </w:p>
    <w:p w14:paraId="17C3F491" w14:textId="77777777" w:rsidR="005F069D" w:rsidRDefault="005F069D" w:rsidP="005F069D"/>
    <w:p w14:paraId="0C640BCC" w14:textId="538A1A51" w:rsidR="005F069D" w:rsidRPr="00FD5642" w:rsidRDefault="005F069D" w:rsidP="005F069D">
      <w:pPr>
        <w:rPr>
          <w:b/>
        </w:rPr>
      </w:pPr>
      <w:r w:rsidRPr="00FD5642">
        <w:rPr>
          <w:b/>
        </w:rPr>
        <w:t>Minority Ethnic Groups, including Refugees</w:t>
      </w:r>
    </w:p>
    <w:p w14:paraId="742085BE" w14:textId="77777777" w:rsidR="005F069D" w:rsidRDefault="005F069D" w:rsidP="005F069D"/>
    <w:p w14:paraId="752545A2" w14:textId="3A818EA1" w:rsidR="005F069D" w:rsidRDefault="005F069D" w:rsidP="005F069D">
      <w:pPr>
        <w:tabs>
          <w:tab w:val="left" w:pos="3870"/>
        </w:tabs>
      </w:pPr>
      <w:r>
        <w:t>Chance 2 Change will ensure that:</w:t>
      </w:r>
      <w:r>
        <w:tab/>
      </w:r>
    </w:p>
    <w:p w14:paraId="343C4480" w14:textId="77777777" w:rsidR="005F069D" w:rsidRDefault="005F069D" w:rsidP="005F069D">
      <w:pPr>
        <w:tabs>
          <w:tab w:val="left" w:pos="3870"/>
        </w:tabs>
      </w:pPr>
    </w:p>
    <w:p w14:paraId="31ED3E5B" w14:textId="28CFB60E" w:rsidR="005F069D" w:rsidRDefault="005F069D" w:rsidP="005F069D">
      <w:r>
        <w:t>• Home – school links are made to involve parents directly in the work of the Unit</w:t>
      </w:r>
    </w:p>
    <w:p w14:paraId="757DEF1D" w14:textId="77777777" w:rsidR="005F069D" w:rsidRDefault="005F069D" w:rsidP="005F069D">
      <w:r>
        <w:t xml:space="preserve">• Linguistic diversity is positively </w:t>
      </w:r>
      <w:proofErr w:type="spellStart"/>
      <w:r>
        <w:t>recognised</w:t>
      </w:r>
      <w:proofErr w:type="spellEnd"/>
    </w:p>
    <w:p w14:paraId="7B4B255E" w14:textId="77777777" w:rsidR="005F069D" w:rsidRDefault="005F069D" w:rsidP="005F069D">
      <w:r>
        <w:t>• Interpretation and translation services are made available as quickly as possible</w:t>
      </w:r>
    </w:p>
    <w:p w14:paraId="0CE56E7A" w14:textId="77777777" w:rsidR="005F069D" w:rsidRDefault="005F069D" w:rsidP="005F069D">
      <w:r>
        <w:t>• Links are established with the local community</w:t>
      </w:r>
    </w:p>
    <w:p w14:paraId="58CC0461" w14:textId="77777777" w:rsidR="005F069D" w:rsidRDefault="005F069D" w:rsidP="005F069D">
      <w:r>
        <w:t>• Staff work effectively with the local community</w:t>
      </w:r>
    </w:p>
    <w:p w14:paraId="25D0D0B6" w14:textId="77777777" w:rsidR="005F069D" w:rsidRDefault="005F069D" w:rsidP="005F069D">
      <w:r>
        <w:t>• Staff work effectively with other local services</w:t>
      </w:r>
    </w:p>
    <w:p w14:paraId="56E396EE" w14:textId="77777777" w:rsidR="005F069D" w:rsidRDefault="005F069D" w:rsidP="005F069D">
      <w:r>
        <w:t>• Learning support for ethnic minority students is efficient and effective</w:t>
      </w:r>
    </w:p>
    <w:p w14:paraId="742206DE" w14:textId="77777777" w:rsidR="005F069D" w:rsidRDefault="005F069D" w:rsidP="005F069D">
      <w:r>
        <w:t>• Provision is made for the spiritual, moral, and social and cultural education,</w:t>
      </w:r>
    </w:p>
    <w:p w14:paraId="586E6DC1" w14:textId="77777777" w:rsidR="005F069D" w:rsidRDefault="005F069D" w:rsidP="005F069D">
      <w:r>
        <w:t>supported by appropriate resources and information</w:t>
      </w:r>
    </w:p>
    <w:p w14:paraId="1F756FBD" w14:textId="77777777" w:rsidR="005F069D" w:rsidRDefault="005F069D" w:rsidP="005F069D">
      <w:r>
        <w:t>• Students’ names should be accurately recorded and correctly pronounced.</w:t>
      </w:r>
    </w:p>
    <w:p w14:paraId="5D2AB6F5" w14:textId="77777777" w:rsidR="00FD5642" w:rsidRDefault="00FD5642" w:rsidP="005F069D"/>
    <w:p w14:paraId="774C6B57" w14:textId="6BACBF10" w:rsidR="005F069D" w:rsidRDefault="005F069D" w:rsidP="005F069D">
      <w:r>
        <w:t xml:space="preserve">Students will be encouraged to accept and respect names from cultures other than </w:t>
      </w:r>
      <w:proofErr w:type="gramStart"/>
      <w:r>
        <w:t>their</w:t>
      </w:r>
      <w:proofErr w:type="gramEnd"/>
    </w:p>
    <w:p w14:paraId="49BEE5F6" w14:textId="4AB9AF71" w:rsidR="005F069D" w:rsidRDefault="005F069D" w:rsidP="005F069D">
      <w:r>
        <w:t>own.</w:t>
      </w:r>
    </w:p>
    <w:p w14:paraId="508C651B" w14:textId="77777777" w:rsidR="00FD5642" w:rsidRDefault="00FD5642" w:rsidP="005F069D"/>
    <w:p w14:paraId="3B88E3DC" w14:textId="350F9B98" w:rsidR="005F069D" w:rsidRPr="00FD5642" w:rsidRDefault="005F069D" w:rsidP="005F069D">
      <w:pPr>
        <w:rPr>
          <w:b/>
        </w:rPr>
      </w:pPr>
      <w:r w:rsidRPr="00FD5642">
        <w:rPr>
          <w:b/>
        </w:rPr>
        <w:t>Response to Discrimination</w:t>
      </w:r>
    </w:p>
    <w:p w14:paraId="32D0E771" w14:textId="77777777" w:rsidR="00FD5642" w:rsidRDefault="00FD5642" w:rsidP="005F069D"/>
    <w:p w14:paraId="0D9A526E" w14:textId="77638208" w:rsidR="005F069D" w:rsidRDefault="005F069D" w:rsidP="005F069D">
      <w:r>
        <w:t xml:space="preserve">All forms of discrimination by any person within the </w:t>
      </w:r>
      <w:r w:rsidR="00FD5642">
        <w:t>Unit</w:t>
      </w:r>
      <w:r>
        <w:t xml:space="preserve"> will be treated seriously.</w:t>
      </w:r>
    </w:p>
    <w:p w14:paraId="3DCC9293" w14:textId="77777777" w:rsidR="00FD5642" w:rsidRDefault="00FD5642" w:rsidP="005F069D"/>
    <w:p w14:paraId="745901D3" w14:textId="3DD39144" w:rsidR="005F069D" w:rsidRDefault="005F069D" w:rsidP="005F069D">
      <w:r>
        <w:t xml:space="preserve">A note of such incidents will be made, whether they take place in the </w:t>
      </w:r>
      <w:r w:rsidR="00FD5642">
        <w:t xml:space="preserve">Units </w:t>
      </w:r>
      <w:r>
        <w:t>grounds,</w:t>
      </w:r>
    </w:p>
    <w:p w14:paraId="15A800E1" w14:textId="77777777" w:rsidR="005F069D" w:rsidRDefault="005F069D" w:rsidP="005F069D">
      <w:r>
        <w:t>corridors or teaching areas. It will always be made clear to offending individuals that</w:t>
      </w:r>
    </w:p>
    <w:p w14:paraId="693669B7" w14:textId="0B23445C" w:rsidR="005F069D" w:rsidRDefault="005F069D" w:rsidP="005F069D">
      <w:r>
        <w:t xml:space="preserve">such </w:t>
      </w:r>
      <w:proofErr w:type="spellStart"/>
      <w:r>
        <w:t>behaviour</w:t>
      </w:r>
      <w:proofErr w:type="spellEnd"/>
      <w:r>
        <w:t xml:space="preserve"> is unacceptable.</w:t>
      </w:r>
    </w:p>
    <w:p w14:paraId="630227AE" w14:textId="77777777" w:rsidR="00FD5642" w:rsidRDefault="00FD5642" w:rsidP="005F069D"/>
    <w:p w14:paraId="6782713D" w14:textId="77777777" w:rsidR="005F069D" w:rsidRDefault="005F069D" w:rsidP="005F069D">
      <w:r>
        <w:t>Appropriate disciplinary and/or legal action will be taken to protect students from any</w:t>
      </w:r>
    </w:p>
    <w:p w14:paraId="123F103F" w14:textId="77777777" w:rsidR="005F069D" w:rsidRDefault="005F069D" w:rsidP="005F069D">
      <w:r>
        <w:t xml:space="preserve">discriminatory </w:t>
      </w:r>
      <w:proofErr w:type="spellStart"/>
      <w:r>
        <w:t>behaviour</w:t>
      </w:r>
      <w:proofErr w:type="spellEnd"/>
      <w:r>
        <w:t>, verbal or physical, by any individual or groups from within or</w:t>
      </w:r>
    </w:p>
    <w:p w14:paraId="185F079F" w14:textId="77777777" w:rsidR="005F069D" w:rsidRDefault="005F069D" w:rsidP="005F069D">
      <w:r>
        <w:t xml:space="preserve">outside the institution. Unacceptable attitudes and </w:t>
      </w:r>
      <w:proofErr w:type="spellStart"/>
      <w:r>
        <w:t>behaviour</w:t>
      </w:r>
      <w:proofErr w:type="spellEnd"/>
      <w:r>
        <w:t xml:space="preserve"> such as harassment and</w:t>
      </w:r>
    </w:p>
    <w:p w14:paraId="10B42439" w14:textId="77777777" w:rsidR="005F069D" w:rsidRDefault="005F069D" w:rsidP="005F069D">
      <w:r>
        <w:t xml:space="preserve">stereotyping will not be tolerated. Allegations of discriminatory </w:t>
      </w:r>
      <w:proofErr w:type="spellStart"/>
      <w:r>
        <w:t>behaviour</w:t>
      </w:r>
      <w:proofErr w:type="spellEnd"/>
      <w:r>
        <w:t xml:space="preserve"> by any</w:t>
      </w:r>
    </w:p>
    <w:p w14:paraId="69DE60CB" w14:textId="16886279" w:rsidR="005F069D" w:rsidRDefault="005F069D" w:rsidP="005F069D">
      <w:r>
        <w:t xml:space="preserve">members of </w:t>
      </w:r>
      <w:r w:rsidR="00FD5642">
        <w:t>Chance 2 Change</w:t>
      </w:r>
      <w:r>
        <w:t xml:space="preserve"> staff or students will be dealt with under the appropriate</w:t>
      </w:r>
    </w:p>
    <w:p w14:paraId="13342D88" w14:textId="77777777" w:rsidR="005F069D" w:rsidRDefault="005F069D" w:rsidP="005F069D">
      <w:r>
        <w:t xml:space="preserve">Grievance and Disciplinary Procedure or the </w:t>
      </w:r>
      <w:proofErr w:type="spellStart"/>
      <w:r>
        <w:t>Behaviour</w:t>
      </w:r>
      <w:proofErr w:type="spellEnd"/>
      <w:r>
        <w:t xml:space="preserve"> Management Policy.</w:t>
      </w:r>
    </w:p>
    <w:p w14:paraId="08F34046" w14:textId="77777777" w:rsidR="00FD5642" w:rsidRDefault="00FD5642" w:rsidP="005F069D"/>
    <w:p w14:paraId="53C36F74" w14:textId="09367355" w:rsidR="005F069D" w:rsidRDefault="005F069D" w:rsidP="005F069D">
      <w:r>
        <w:t>Racist symbols, sexist material, political symbols or other biased and/or offensive</w:t>
      </w:r>
    </w:p>
    <w:p w14:paraId="0B97A610" w14:textId="1438EC07" w:rsidR="005F069D" w:rsidRDefault="005F069D" w:rsidP="005F069D">
      <w:r>
        <w:t xml:space="preserve">insignia are forbidden in the </w:t>
      </w:r>
      <w:r w:rsidR="00FD5642">
        <w:t>Unit</w:t>
      </w:r>
      <w:r>
        <w:t>. The display of such materials is regarded as</w:t>
      </w:r>
    </w:p>
    <w:p w14:paraId="53CA5D06" w14:textId="76F58056" w:rsidR="005F069D" w:rsidRDefault="005F069D" w:rsidP="005F069D">
      <w:r>
        <w:t xml:space="preserve">discriminatory </w:t>
      </w:r>
      <w:proofErr w:type="spellStart"/>
      <w:r>
        <w:t>behaviour</w:t>
      </w:r>
      <w:proofErr w:type="spellEnd"/>
      <w:r>
        <w:t>.</w:t>
      </w:r>
    </w:p>
    <w:p w14:paraId="43496B50" w14:textId="77777777" w:rsidR="00FD5642" w:rsidRDefault="00FD5642" w:rsidP="005F069D"/>
    <w:p w14:paraId="155F8546" w14:textId="72A6B081" w:rsidR="005F069D" w:rsidRPr="00FD5642" w:rsidRDefault="005F069D" w:rsidP="005F069D">
      <w:pPr>
        <w:rPr>
          <w:b/>
        </w:rPr>
      </w:pPr>
      <w:r w:rsidRPr="00FD5642">
        <w:rPr>
          <w:b/>
        </w:rPr>
        <w:t>Policy Ownership, Monitoring and Review</w:t>
      </w:r>
    </w:p>
    <w:p w14:paraId="7FCE39E6" w14:textId="77777777" w:rsidR="00FD5642" w:rsidRDefault="00FD5642" w:rsidP="005F069D"/>
    <w:p w14:paraId="0C889CF5" w14:textId="2D1AB545" w:rsidR="005F069D" w:rsidRDefault="005F069D" w:rsidP="005F069D">
      <w:r>
        <w:t xml:space="preserve">The responsibility for ensuring that </w:t>
      </w:r>
      <w:r w:rsidR="00FD5642">
        <w:t xml:space="preserve">Chance 2 Change </w:t>
      </w:r>
      <w:r>
        <w:t>adheres to this policy and that this</w:t>
      </w:r>
    </w:p>
    <w:p w14:paraId="3AD1236A" w14:textId="21759AD1" w:rsidR="005F069D" w:rsidRPr="00DE7A66" w:rsidRDefault="005F069D" w:rsidP="005F069D">
      <w:r>
        <w:t xml:space="preserve">policy is periodically reviewed rests with the Executive Principal of </w:t>
      </w:r>
      <w:r w:rsidR="00FD5642">
        <w:t>Chance 2 Change</w:t>
      </w:r>
      <w:r>
        <w:t>.</w:t>
      </w:r>
    </w:p>
    <w:sectPr w:rsidR="005F069D" w:rsidRPr="00DE7A66" w:rsidSect="008001F0">
      <w:footerReference w:type="first" r:id="rId10"/>
      <w:pgSz w:w="11907" w:h="16840" w:code="9"/>
      <w:pgMar w:top="851" w:right="567" w:bottom="851" w:left="851" w:header="561" w:footer="597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80FD" w14:textId="77777777" w:rsidR="007C1E19" w:rsidRDefault="007C1E19">
      <w:r>
        <w:separator/>
      </w:r>
    </w:p>
  </w:endnote>
  <w:endnote w:type="continuationSeparator" w:id="0">
    <w:p w14:paraId="72180E8C" w14:textId="77777777" w:rsidR="007C1E19" w:rsidRDefault="007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0F7B" w14:textId="39722D95" w:rsidR="00445056" w:rsidRDefault="0044505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C4B7F06" wp14:editId="2754F77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10260965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E0D3556" w14:textId="509E6021" w:rsidR="00445056" w:rsidRDefault="0044505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CC/001/2019</w:t>
                                </w:r>
                              </w:p>
                            </w:sdtContent>
                          </w:sdt>
                          <w:p w14:paraId="0BC4135D" w14:textId="77777777" w:rsidR="00445056" w:rsidRDefault="0044505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4B7F06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E0D3556" w14:textId="509E6021" w:rsidR="00445056" w:rsidRDefault="0044505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CC/001/2019</w:t>
                          </w:r>
                        </w:p>
                      </w:sdtContent>
                    </w:sdt>
                    <w:p w14:paraId="0BC4135D" w14:textId="77777777" w:rsidR="00445056" w:rsidRDefault="0044505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A6C530" wp14:editId="75E768F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10260965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17E52F" w14:textId="77777777" w:rsidR="00445056" w:rsidRDefault="0044505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6C530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617E52F" w14:textId="77777777" w:rsidR="00445056" w:rsidRDefault="0044505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3B57" w14:textId="77777777" w:rsidR="007C1E19" w:rsidRDefault="007C1E19">
      <w:r>
        <w:separator/>
      </w:r>
    </w:p>
  </w:footnote>
  <w:footnote w:type="continuationSeparator" w:id="0">
    <w:p w14:paraId="5D3036D5" w14:textId="77777777" w:rsidR="007C1E19" w:rsidRDefault="007C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E7A"/>
    <w:multiLevelType w:val="hybridMultilevel"/>
    <w:tmpl w:val="0860B3FA"/>
    <w:lvl w:ilvl="0" w:tplc="080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" w15:restartNumberingAfterBreak="0">
    <w:nsid w:val="053D340E"/>
    <w:multiLevelType w:val="hybridMultilevel"/>
    <w:tmpl w:val="7B68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31DC"/>
    <w:multiLevelType w:val="multilevel"/>
    <w:tmpl w:val="0DC0DA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2B67F7"/>
    <w:multiLevelType w:val="multilevel"/>
    <w:tmpl w:val="79BE08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F2671"/>
    <w:multiLevelType w:val="hybridMultilevel"/>
    <w:tmpl w:val="BAAE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151F"/>
    <w:multiLevelType w:val="multilevel"/>
    <w:tmpl w:val="E1D8D87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376244"/>
    <w:multiLevelType w:val="hybridMultilevel"/>
    <w:tmpl w:val="3D38EC74"/>
    <w:lvl w:ilvl="0" w:tplc="B5B0AAAE">
      <w:numFmt w:val="bullet"/>
      <w:lvlText w:val="•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1F5"/>
    <w:multiLevelType w:val="hybridMultilevel"/>
    <w:tmpl w:val="422C238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F177B4F"/>
    <w:multiLevelType w:val="multilevel"/>
    <w:tmpl w:val="D5801F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2"/>
      <w:numFmt w:val="decimal"/>
      <w:isLgl/>
      <w:lvlText w:val="%1.%2"/>
      <w:lvlJc w:val="left"/>
      <w:pPr>
        <w:ind w:left="1415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" w15:restartNumberingAfterBreak="0">
    <w:nsid w:val="1F507643"/>
    <w:multiLevelType w:val="multilevel"/>
    <w:tmpl w:val="5E3224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0" w15:restartNumberingAfterBreak="0">
    <w:nsid w:val="24C254B2"/>
    <w:multiLevelType w:val="hybridMultilevel"/>
    <w:tmpl w:val="E9F26F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B74F20"/>
    <w:multiLevelType w:val="hybridMultilevel"/>
    <w:tmpl w:val="6CE85C18"/>
    <w:lvl w:ilvl="0" w:tplc="3B92AD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74ECF"/>
    <w:multiLevelType w:val="hybridMultilevel"/>
    <w:tmpl w:val="5928D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0483"/>
    <w:multiLevelType w:val="hybridMultilevel"/>
    <w:tmpl w:val="8892E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85B0777"/>
    <w:multiLevelType w:val="multilevel"/>
    <w:tmpl w:val="4A4EF9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6" w15:restartNumberingAfterBreak="0">
    <w:nsid w:val="4B484B47"/>
    <w:multiLevelType w:val="multilevel"/>
    <w:tmpl w:val="4A26EB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3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7" w15:restartNumberingAfterBreak="0">
    <w:nsid w:val="4C0C210B"/>
    <w:multiLevelType w:val="hybridMultilevel"/>
    <w:tmpl w:val="909EA69E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4D3E107B"/>
    <w:multiLevelType w:val="hybridMultilevel"/>
    <w:tmpl w:val="D8FA813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230E7"/>
    <w:multiLevelType w:val="hybridMultilevel"/>
    <w:tmpl w:val="8A42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45A4A"/>
    <w:multiLevelType w:val="hybridMultilevel"/>
    <w:tmpl w:val="0BE6C12A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 w15:restartNumberingAfterBreak="0">
    <w:nsid w:val="593E5BE6"/>
    <w:multiLevelType w:val="hybridMultilevel"/>
    <w:tmpl w:val="9F4CD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21D7"/>
    <w:multiLevelType w:val="hybridMultilevel"/>
    <w:tmpl w:val="DCAAE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2963"/>
    <w:multiLevelType w:val="hybridMultilevel"/>
    <w:tmpl w:val="7CD2EDFA"/>
    <w:lvl w:ilvl="0" w:tplc="08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4" w15:restartNumberingAfterBreak="0">
    <w:nsid w:val="655544D3"/>
    <w:multiLevelType w:val="hybridMultilevel"/>
    <w:tmpl w:val="480A0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A2097"/>
    <w:multiLevelType w:val="hybridMultilevel"/>
    <w:tmpl w:val="1526D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A70D50"/>
    <w:multiLevelType w:val="hybridMultilevel"/>
    <w:tmpl w:val="9CDE6B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C0566"/>
    <w:multiLevelType w:val="multilevel"/>
    <w:tmpl w:val="B4F8470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3240"/>
        </w:tabs>
        <w:ind w:left="-32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 w:val="0"/>
      </w:rPr>
    </w:lvl>
  </w:abstractNum>
  <w:abstractNum w:abstractNumId="28" w15:restartNumberingAfterBreak="0">
    <w:nsid w:val="6EA90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7370B0"/>
    <w:multiLevelType w:val="hybridMultilevel"/>
    <w:tmpl w:val="A8A2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5626"/>
    <w:multiLevelType w:val="multilevel"/>
    <w:tmpl w:val="C9A2F1FA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7651B8"/>
    <w:multiLevelType w:val="hybridMultilevel"/>
    <w:tmpl w:val="8F7C19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91F69"/>
    <w:multiLevelType w:val="hybridMultilevel"/>
    <w:tmpl w:val="587E58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9A7D64"/>
    <w:multiLevelType w:val="hybridMultilevel"/>
    <w:tmpl w:val="6108ED3E"/>
    <w:lvl w:ilvl="0" w:tplc="B5B0AAAE">
      <w:numFmt w:val="bullet"/>
      <w:lvlText w:val="•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A04D3"/>
    <w:multiLevelType w:val="hybridMultilevel"/>
    <w:tmpl w:val="7E1C63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A7476"/>
    <w:multiLevelType w:val="hybridMultilevel"/>
    <w:tmpl w:val="7CDEECC6"/>
    <w:lvl w:ilvl="0" w:tplc="09B4948C">
      <w:start w:val="1"/>
      <w:numFmt w:val="decimal"/>
      <w:lvlText w:val="3.14.%1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72" w:hanging="360"/>
      </w:pPr>
    </w:lvl>
    <w:lvl w:ilvl="2" w:tplc="0809001B" w:tentative="1">
      <w:start w:val="1"/>
      <w:numFmt w:val="lowerRoman"/>
      <w:lvlText w:val="%3."/>
      <w:lvlJc w:val="right"/>
      <w:pPr>
        <w:ind w:left="2992" w:hanging="180"/>
      </w:pPr>
    </w:lvl>
    <w:lvl w:ilvl="3" w:tplc="0809000F" w:tentative="1">
      <w:start w:val="1"/>
      <w:numFmt w:val="decimal"/>
      <w:lvlText w:val="%4."/>
      <w:lvlJc w:val="left"/>
      <w:pPr>
        <w:ind w:left="3712" w:hanging="360"/>
      </w:pPr>
    </w:lvl>
    <w:lvl w:ilvl="4" w:tplc="08090019" w:tentative="1">
      <w:start w:val="1"/>
      <w:numFmt w:val="lowerLetter"/>
      <w:lvlText w:val="%5."/>
      <w:lvlJc w:val="left"/>
      <w:pPr>
        <w:ind w:left="4432" w:hanging="360"/>
      </w:pPr>
    </w:lvl>
    <w:lvl w:ilvl="5" w:tplc="0809001B" w:tentative="1">
      <w:start w:val="1"/>
      <w:numFmt w:val="lowerRoman"/>
      <w:lvlText w:val="%6."/>
      <w:lvlJc w:val="right"/>
      <w:pPr>
        <w:ind w:left="5152" w:hanging="180"/>
      </w:pPr>
    </w:lvl>
    <w:lvl w:ilvl="6" w:tplc="0809000F" w:tentative="1">
      <w:start w:val="1"/>
      <w:numFmt w:val="decimal"/>
      <w:lvlText w:val="%7."/>
      <w:lvlJc w:val="left"/>
      <w:pPr>
        <w:ind w:left="5872" w:hanging="360"/>
      </w:pPr>
    </w:lvl>
    <w:lvl w:ilvl="7" w:tplc="08090019" w:tentative="1">
      <w:start w:val="1"/>
      <w:numFmt w:val="lowerLetter"/>
      <w:lvlText w:val="%8."/>
      <w:lvlJc w:val="left"/>
      <w:pPr>
        <w:ind w:left="6592" w:hanging="360"/>
      </w:pPr>
    </w:lvl>
    <w:lvl w:ilvl="8" w:tplc="0809001B" w:tentative="1">
      <w:start w:val="1"/>
      <w:numFmt w:val="lowerRoman"/>
      <w:lvlText w:val="%9."/>
      <w:lvlJc w:val="right"/>
      <w:pPr>
        <w:ind w:left="7312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29"/>
  </w:num>
  <w:num w:numId="5">
    <w:abstractNumId w:val="22"/>
  </w:num>
  <w:num w:numId="6">
    <w:abstractNumId w:val="14"/>
  </w:num>
  <w:num w:numId="7">
    <w:abstractNumId w:val="24"/>
  </w:num>
  <w:num w:numId="8">
    <w:abstractNumId w:val="1"/>
  </w:num>
  <w:num w:numId="9">
    <w:abstractNumId w:val="12"/>
  </w:num>
  <w:num w:numId="10">
    <w:abstractNumId w:val="27"/>
  </w:num>
  <w:num w:numId="11">
    <w:abstractNumId w:val="17"/>
  </w:num>
  <w:num w:numId="12">
    <w:abstractNumId w:val="13"/>
  </w:num>
  <w:num w:numId="13">
    <w:abstractNumId w:val="15"/>
  </w:num>
  <w:num w:numId="14">
    <w:abstractNumId w:val="18"/>
  </w:num>
  <w:num w:numId="15">
    <w:abstractNumId w:val="0"/>
  </w:num>
  <w:num w:numId="16">
    <w:abstractNumId w:val="32"/>
  </w:num>
  <w:num w:numId="17">
    <w:abstractNumId w:val="5"/>
  </w:num>
  <w:num w:numId="18">
    <w:abstractNumId w:val="8"/>
  </w:num>
  <w:num w:numId="19">
    <w:abstractNumId w:val="30"/>
  </w:num>
  <w:num w:numId="20">
    <w:abstractNumId w:val="28"/>
  </w:num>
  <w:num w:numId="21">
    <w:abstractNumId w:val="7"/>
  </w:num>
  <w:num w:numId="22">
    <w:abstractNumId w:val="25"/>
  </w:num>
  <w:num w:numId="23">
    <w:abstractNumId w:val="19"/>
  </w:num>
  <w:num w:numId="24">
    <w:abstractNumId w:val="20"/>
  </w:num>
  <w:num w:numId="25">
    <w:abstractNumId w:val="10"/>
  </w:num>
  <w:num w:numId="26">
    <w:abstractNumId w:val="33"/>
  </w:num>
  <w:num w:numId="27">
    <w:abstractNumId w:val="6"/>
  </w:num>
  <w:num w:numId="28">
    <w:abstractNumId w:val="3"/>
  </w:num>
  <w:num w:numId="29">
    <w:abstractNumId w:val="16"/>
  </w:num>
  <w:num w:numId="30">
    <w:abstractNumId w:val="31"/>
  </w:num>
  <w:num w:numId="31">
    <w:abstractNumId w:val="34"/>
  </w:num>
  <w:num w:numId="32">
    <w:abstractNumId w:val="35"/>
  </w:num>
  <w:num w:numId="33">
    <w:abstractNumId w:val="23"/>
  </w:num>
  <w:num w:numId="34">
    <w:abstractNumId w:val="4"/>
  </w:num>
  <w:num w:numId="35">
    <w:abstractNumId w:val="11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1"/>
    <w:rsid w:val="00003B5A"/>
    <w:rsid w:val="0002195A"/>
    <w:rsid w:val="00026089"/>
    <w:rsid w:val="0002637F"/>
    <w:rsid w:val="00043A41"/>
    <w:rsid w:val="00044FF2"/>
    <w:rsid w:val="00046DF5"/>
    <w:rsid w:val="000474EE"/>
    <w:rsid w:val="0005198A"/>
    <w:rsid w:val="00051AF4"/>
    <w:rsid w:val="00057D71"/>
    <w:rsid w:val="00060041"/>
    <w:rsid w:val="00061D18"/>
    <w:rsid w:val="00063ED3"/>
    <w:rsid w:val="00083551"/>
    <w:rsid w:val="000842D9"/>
    <w:rsid w:val="00085627"/>
    <w:rsid w:val="00086792"/>
    <w:rsid w:val="00097B3C"/>
    <w:rsid w:val="000A18A5"/>
    <w:rsid w:val="000A1A44"/>
    <w:rsid w:val="000A3426"/>
    <w:rsid w:val="000A5F5A"/>
    <w:rsid w:val="000B35D8"/>
    <w:rsid w:val="000B51B7"/>
    <w:rsid w:val="000D032E"/>
    <w:rsid w:val="000D4C3F"/>
    <w:rsid w:val="000D5ABC"/>
    <w:rsid w:val="000E2C39"/>
    <w:rsid w:val="000E5A89"/>
    <w:rsid w:val="000F3D05"/>
    <w:rsid w:val="000F4356"/>
    <w:rsid w:val="000F652F"/>
    <w:rsid w:val="00101D1E"/>
    <w:rsid w:val="00106411"/>
    <w:rsid w:val="001116E0"/>
    <w:rsid w:val="00112E92"/>
    <w:rsid w:val="00115CD3"/>
    <w:rsid w:val="0012300C"/>
    <w:rsid w:val="00137142"/>
    <w:rsid w:val="00154422"/>
    <w:rsid w:val="00177EC4"/>
    <w:rsid w:val="00183212"/>
    <w:rsid w:val="00191174"/>
    <w:rsid w:val="001A37ED"/>
    <w:rsid w:val="001A6A59"/>
    <w:rsid w:val="001B21A3"/>
    <w:rsid w:val="001B5BFF"/>
    <w:rsid w:val="001B70C0"/>
    <w:rsid w:val="001C4AD3"/>
    <w:rsid w:val="001C50DE"/>
    <w:rsid w:val="001C5ADC"/>
    <w:rsid w:val="001D56DF"/>
    <w:rsid w:val="001E0E29"/>
    <w:rsid w:val="001E1AE0"/>
    <w:rsid w:val="001E35D0"/>
    <w:rsid w:val="001F09EF"/>
    <w:rsid w:val="001F111B"/>
    <w:rsid w:val="001F209D"/>
    <w:rsid w:val="002018F2"/>
    <w:rsid w:val="002031E5"/>
    <w:rsid w:val="00207AC4"/>
    <w:rsid w:val="0021443D"/>
    <w:rsid w:val="002229D9"/>
    <w:rsid w:val="00222B54"/>
    <w:rsid w:val="00224263"/>
    <w:rsid w:val="00224BA1"/>
    <w:rsid w:val="002266F7"/>
    <w:rsid w:val="00232C7D"/>
    <w:rsid w:val="00234B85"/>
    <w:rsid w:val="0023697C"/>
    <w:rsid w:val="00242EE7"/>
    <w:rsid w:val="00244134"/>
    <w:rsid w:val="002506F1"/>
    <w:rsid w:val="00267C11"/>
    <w:rsid w:val="00271EF8"/>
    <w:rsid w:val="00274112"/>
    <w:rsid w:val="002845B2"/>
    <w:rsid w:val="002908DD"/>
    <w:rsid w:val="002A44E4"/>
    <w:rsid w:val="002A67E1"/>
    <w:rsid w:val="002A7957"/>
    <w:rsid w:val="002B26AE"/>
    <w:rsid w:val="002B7E9A"/>
    <w:rsid w:val="002C6CE7"/>
    <w:rsid w:val="002D5556"/>
    <w:rsid w:val="002D5E2C"/>
    <w:rsid w:val="002E2AD3"/>
    <w:rsid w:val="002E3933"/>
    <w:rsid w:val="002E5448"/>
    <w:rsid w:val="002F03F5"/>
    <w:rsid w:val="002F7079"/>
    <w:rsid w:val="002F7363"/>
    <w:rsid w:val="00301D5C"/>
    <w:rsid w:val="0032163A"/>
    <w:rsid w:val="00323923"/>
    <w:rsid w:val="00324C12"/>
    <w:rsid w:val="0034040F"/>
    <w:rsid w:val="00347511"/>
    <w:rsid w:val="00363CBA"/>
    <w:rsid w:val="00364101"/>
    <w:rsid w:val="003670A3"/>
    <w:rsid w:val="003700F4"/>
    <w:rsid w:val="003768C7"/>
    <w:rsid w:val="0038299E"/>
    <w:rsid w:val="00390C40"/>
    <w:rsid w:val="003949E2"/>
    <w:rsid w:val="003B2263"/>
    <w:rsid w:val="003D1C45"/>
    <w:rsid w:val="003D3C0D"/>
    <w:rsid w:val="003D4D7E"/>
    <w:rsid w:val="003D50C3"/>
    <w:rsid w:val="003E564C"/>
    <w:rsid w:val="003E67A9"/>
    <w:rsid w:val="003F4F12"/>
    <w:rsid w:val="00401C66"/>
    <w:rsid w:val="00402A11"/>
    <w:rsid w:val="00403CEE"/>
    <w:rsid w:val="00404B46"/>
    <w:rsid w:val="004061E6"/>
    <w:rsid w:val="00421CBA"/>
    <w:rsid w:val="00424F92"/>
    <w:rsid w:val="00431DFF"/>
    <w:rsid w:val="00434472"/>
    <w:rsid w:val="00437CA6"/>
    <w:rsid w:val="004405F3"/>
    <w:rsid w:val="00445056"/>
    <w:rsid w:val="00447D82"/>
    <w:rsid w:val="00451037"/>
    <w:rsid w:val="00467E79"/>
    <w:rsid w:val="004707F7"/>
    <w:rsid w:val="00471630"/>
    <w:rsid w:val="00475E80"/>
    <w:rsid w:val="00480315"/>
    <w:rsid w:val="00481074"/>
    <w:rsid w:val="00482EF1"/>
    <w:rsid w:val="00487ACC"/>
    <w:rsid w:val="004A424A"/>
    <w:rsid w:val="004A6B2B"/>
    <w:rsid w:val="004B2F4D"/>
    <w:rsid w:val="004C3D4F"/>
    <w:rsid w:val="004C4A30"/>
    <w:rsid w:val="004C4B1D"/>
    <w:rsid w:val="004D2FEE"/>
    <w:rsid w:val="004D4D94"/>
    <w:rsid w:val="004D4F42"/>
    <w:rsid w:val="004E04D5"/>
    <w:rsid w:val="004E289A"/>
    <w:rsid w:val="004E7689"/>
    <w:rsid w:val="004F3930"/>
    <w:rsid w:val="00500C08"/>
    <w:rsid w:val="00502BE6"/>
    <w:rsid w:val="00505649"/>
    <w:rsid w:val="0051591F"/>
    <w:rsid w:val="00522AC8"/>
    <w:rsid w:val="005414AC"/>
    <w:rsid w:val="005508DD"/>
    <w:rsid w:val="00552DB7"/>
    <w:rsid w:val="00555266"/>
    <w:rsid w:val="00555918"/>
    <w:rsid w:val="00555A1D"/>
    <w:rsid w:val="00567B82"/>
    <w:rsid w:val="00567F58"/>
    <w:rsid w:val="005804B5"/>
    <w:rsid w:val="00595A0C"/>
    <w:rsid w:val="005A45D4"/>
    <w:rsid w:val="005B2CDA"/>
    <w:rsid w:val="005B3C55"/>
    <w:rsid w:val="005C2834"/>
    <w:rsid w:val="005C2B66"/>
    <w:rsid w:val="005D1E99"/>
    <w:rsid w:val="005D3829"/>
    <w:rsid w:val="005E25F2"/>
    <w:rsid w:val="005F069D"/>
    <w:rsid w:val="005F7D77"/>
    <w:rsid w:val="00607E2A"/>
    <w:rsid w:val="0061165E"/>
    <w:rsid w:val="00613A26"/>
    <w:rsid w:val="0061552F"/>
    <w:rsid w:val="0061653E"/>
    <w:rsid w:val="00616DB9"/>
    <w:rsid w:val="00631A20"/>
    <w:rsid w:val="00635C6A"/>
    <w:rsid w:val="00637CD9"/>
    <w:rsid w:val="00640005"/>
    <w:rsid w:val="00642AEF"/>
    <w:rsid w:val="006437F8"/>
    <w:rsid w:val="00643AB7"/>
    <w:rsid w:val="006504F4"/>
    <w:rsid w:val="0067421F"/>
    <w:rsid w:val="00692AFA"/>
    <w:rsid w:val="006942B0"/>
    <w:rsid w:val="00696F2A"/>
    <w:rsid w:val="00697A08"/>
    <w:rsid w:val="006A1C8E"/>
    <w:rsid w:val="006A2146"/>
    <w:rsid w:val="006A6C81"/>
    <w:rsid w:val="006A71F8"/>
    <w:rsid w:val="006B20EB"/>
    <w:rsid w:val="006B2D06"/>
    <w:rsid w:val="006B3F2D"/>
    <w:rsid w:val="006D10D1"/>
    <w:rsid w:val="006D15B6"/>
    <w:rsid w:val="006E1227"/>
    <w:rsid w:val="006E5B9A"/>
    <w:rsid w:val="006E71EB"/>
    <w:rsid w:val="006F64EA"/>
    <w:rsid w:val="00700DA1"/>
    <w:rsid w:val="00716191"/>
    <w:rsid w:val="00716583"/>
    <w:rsid w:val="00720EC8"/>
    <w:rsid w:val="007258F8"/>
    <w:rsid w:val="00727E60"/>
    <w:rsid w:val="007310DA"/>
    <w:rsid w:val="00735D77"/>
    <w:rsid w:val="00741FC3"/>
    <w:rsid w:val="0074315F"/>
    <w:rsid w:val="00746427"/>
    <w:rsid w:val="0075026E"/>
    <w:rsid w:val="007534B4"/>
    <w:rsid w:val="00760F76"/>
    <w:rsid w:val="00764439"/>
    <w:rsid w:val="00764726"/>
    <w:rsid w:val="007712FB"/>
    <w:rsid w:val="007743C7"/>
    <w:rsid w:val="0079295E"/>
    <w:rsid w:val="00792B13"/>
    <w:rsid w:val="007932C4"/>
    <w:rsid w:val="00793357"/>
    <w:rsid w:val="00795A16"/>
    <w:rsid w:val="00797708"/>
    <w:rsid w:val="007A14E0"/>
    <w:rsid w:val="007A5C25"/>
    <w:rsid w:val="007A6EEA"/>
    <w:rsid w:val="007A7A34"/>
    <w:rsid w:val="007B3457"/>
    <w:rsid w:val="007B62FB"/>
    <w:rsid w:val="007C1E19"/>
    <w:rsid w:val="007D2B31"/>
    <w:rsid w:val="007D3FD7"/>
    <w:rsid w:val="007F26AB"/>
    <w:rsid w:val="007F30DD"/>
    <w:rsid w:val="007F5403"/>
    <w:rsid w:val="008001F0"/>
    <w:rsid w:val="008036C6"/>
    <w:rsid w:val="00804700"/>
    <w:rsid w:val="00817BBD"/>
    <w:rsid w:val="00831D74"/>
    <w:rsid w:val="008327EA"/>
    <w:rsid w:val="008340A9"/>
    <w:rsid w:val="00836BB9"/>
    <w:rsid w:val="00836F5F"/>
    <w:rsid w:val="00842454"/>
    <w:rsid w:val="0084301C"/>
    <w:rsid w:val="008437B7"/>
    <w:rsid w:val="0084406A"/>
    <w:rsid w:val="00851C4D"/>
    <w:rsid w:val="00855BB8"/>
    <w:rsid w:val="00871124"/>
    <w:rsid w:val="00872C32"/>
    <w:rsid w:val="00883CDA"/>
    <w:rsid w:val="00884F59"/>
    <w:rsid w:val="00890747"/>
    <w:rsid w:val="00893445"/>
    <w:rsid w:val="0089464F"/>
    <w:rsid w:val="008A5300"/>
    <w:rsid w:val="008C4A3D"/>
    <w:rsid w:val="008C568D"/>
    <w:rsid w:val="008F283F"/>
    <w:rsid w:val="00915E30"/>
    <w:rsid w:val="0092119F"/>
    <w:rsid w:val="00923A71"/>
    <w:rsid w:val="00930F4F"/>
    <w:rsid w:val="009321A0"/>
    <w:rsid w:val="00934CBE"/>
    <w:rsid w:val="00936BEA"/>
    <w:rsid w:val="00940DD4"/>
    <w:rsid w:val="00941CCF"/>
    <w:rsid w:val="009463B6"/>
    <w:rsid w:val="00947F2D"/>
    <w:rsid w:val="00954AC5"/>
    <w:rsid w:val="00955BE3"/>
    <w:rsid w:val="00956704"/>
    <w:rsid w:val="00961909"/>
    <w:rsid w:val="0096297E"/>
    <w:rsid w:val="00962D6A"/>
    <w:rsid w:val="0097270A"/>
    <w:rsid w:val="009808AD"/>
    <w:rsid w:val="00983D26"/>
    <w:rsid w:val="009854BC"/>
    <w:rsid w:val="009A0FBA"/>
    <w:rsid w:val="009B60A2"/>
    <w:rsid w:val="009C331A"/>
    <w:rsid w:val="009D2CF3"/>
    <w:rsid w:val="009E6592"/>
    <w:rsid w:val="009F0A5C"/>
    <w:rsid w:val="00A01840"/>
    <w:rsid w:val="00A07623"/>
    <w:rsid w:val="00A13392"/>
    <w:rsid w:val="00A15BA4"/>
    <w:rsid w:val="00A243EB"/>
    <w:rsid w:val="00A308BD"/>
    <w:rsid w:val="00A31608"/>
    <w:rsid w:val="00A34079"/>
    <w:rsid w:val="00A5341A"/>
    <w:rsid w:val="00A566AE"/>
    <w:rsid w:val="00A572CE"/>
    <w:rsid w:val="00A63D3B"/>
    <w:rsid w:val="00A82D98"/>
    <w:rsid w:val="00A82EFD"/>
    <w:rsid w:val="00A850BB"/>
    <w:rsid w:val="00A91BAF"/>
    <w:rsid w:val="00A95F9C"/>
    <w:rsid w:val="00AA0805"/>
    <w:rsid w:val="00AB067F"/>
    <w:rsid w:val="00AC729F"/>
    <w:rsid w:val="00AD054E"/>
    <w:rsid w:val="00AD2369"/>
    <w:rsid w:val="00AD23A0"/>
    <w:rsid w:val="00AE0759"/>
    <w:rsid w:val="00AE2931"/>
    <w:rsid w:val="00AE3B0B"/>
    <w:rsid w:val="00AE7D1D"/>
    <w:rsid w:val="00AF1BA7"/>
    <w:rsid w:val="00AF2005"/>
    <w:rsid w:val="00AF5B07"/>
    <w:rsid w:val="00B002C5"/>
    <w:rsid w:val="00B037AA"/>
    <w:rsid w:val="00B078E8"/>
    <w:rsid w:val="00B10240"/>
    <w:rsid w:val="00B21867"/>
    <w:rsid w:val="00B22C17"/>
    <w:rsid w:val="00B23EF1"/>
    <w:rsid w:val="00B2515F"/>
    <w:rsid w:val="00B32673"/>
    <w:rsid w:val="00B34921"/>
    <w:rsid w:val="00B40A48"/>
    <w:rsid w:val="00B54BAE"/>
    <w:rsid w:val="00B5694A"/>
    <w:rsid w:val="00B6724F"/>
    <w:rsid w:val="00B957FC"/>
    <w:rsid w:val="00BA62F6"/>
    <w:rsid w:val="00BB0EBA"/>
    <w:rsid w:val="00BB62C8"/>
    <w:rsid w:val="00BC1027"/>
    <w:rsid w:val="00BD2ACA"/>
    <w:rsid w:val="00BD327E"/>
    <w:rsid w:val="00BD374D"/>
    <w:rsid w:val="00BE210B"/>
    <w:rsid w:val="00BE4D3A"/>
    <w:rsid w:val="00BF137E"/>
    <w:rsid w:val="00BF542E"/>
    <w:rsid w:val="00C06FAB"/>
    <w:rsid w:val="00C11172"/>
    <w:rsid w:val="00C142EE"/>
    <w:rsid w:val="00C16197"/>
    <w:rsid w:val="00C17BB0"/>
    <w:rsid w:val="00C230D5"/>
    <w:rsid w:val="00C26D20"/>
    <w:rsid w:val="00C37800"/>
    <w:rsid w:val="00C43F37"/>
    <w:rsid w:val="00C575FF"/>
    <w:rsid w:val="00C57BF7"/>
    <w:rsid w:val="00C66175"/>
    <w:rsid w:val="00C77CBD"/>
    <w:rsid w:val="00C84385"/>
    <w:rsid w:val="00C93868"/>
    <w:rsid w:val="00CA2929"/>
    <w:rsid w:val="00CA4C6F"/>
    <w:rsid w:val="00CA5C26"/>
    <w:rsid w:val="00CD1B49"/>
    <w:rsid w:val="00CD3C6C"/>
    <w:rsid w:val="00CD4FE7"/>
    <w:rsid w:val="00CE17B5"/>
    <w:rsid w:val="00CE6F75"/>
    <w:rsid w:val="00CF249E"/>
    <w:rsid w:val="00CF6222"/>
    <w:rsid w:val="00D05F5A"/>
    <w:rsid w:val="00D11B20"/>
    <w:rsid w:val="00D1778C"/>
    <w:rsid w:val="00D2494E"/>
    <w:rsid w:val="00D30DBA"/>
    <w:rsid w:val="00D32024"/>
    <w:rsid w:val="00D32519"/>
    <w:rsid w:val="00D34B69"/>
    <w:rsid w:val="00D401D2"/>
    <w:rsid w:val="00D41147"/>
    <w:rsid w:val="00D42F4C"/>
    <w:rsid w:val="00D669D7"/>
    <w:rsid w:val="00D67783"/>
    <w:rsid w:val="00D716F9"/>
    <w:rsid w:val="00D757A6"/>
    <w:rsid w:val="00D836BB"/>
    <w:rsid w:val="00D96FA5"/>
    <w:rsid w:val="00DB090E"/>
    <w:rsid w:val="00DC0231"/>
    <w:rsid w:val="00DC148D"/>
    <w:rsid w:val="00DC36B5"/>
    <w:rsid w:val="00DD1EB8"/>
    <w:rsid w:val="00DE240F"/>
    <w:rsid w:val="00DE33F9"/>
    <w:rsid w:val="00DE4793"/>
    <w:rsid w:val="00DE7A66"/>
    <w:rsid w:val="00DF0B64"/>
    <w:rsid w:val="00DF67B6"/>
    <w:rsid w:val="00E01AD5"/>
    <w:rsid w:val="00E03229"/>
    <w:rsid w:val="00E04B9F"/>
    <w:rsid w:val="00E14744"/>
    <w:rsid w:val="00E2115E"/>
    <w:rsid w:val="00E251AF"/>
    <w:rsid w:val="00E274E4"/>
    <w:rsid w:val="00E3188D"/>
    <w:rsid w:val="00E320CC"/>
    <w:rsid w:val="00E36334"/>
    <w:rsid w:val="00E4467A"/>
    <w:rsid w:val="00E50406"/>
    <w:rsid w:val="00E52903"/>
    <w:rsid w:val="00E65700"/>
    <w:rsid w:val="00E813F5"/>
    <w:rsid w:val="00E91AAE"/>
    <w:rsid w:val="00EC125A"/>
    <w:rsid w:val="00EC6146"/>
    <w:rsid w:val="00EC7EED"/>
    <w:rsid w:val="00EE6B03"/>
    <w:rsid w:val="00EE6E61"/>
    <w:rsid w:val="00EF42E9"/>
    <w:rsid w:val="00EF59E8"/>
    <w:rsid w:val="00F04E63"/>
    <w:rsid w:val="00F05F95"/>
    <w:rsid w:val="00F1384F"/>
    <w:rsid w:val="00F20CAD"/>
    <w:rsid w:val="00F21A83"/>
    <w:rsid w:val="00F33673"/>
    <w:rsid w:val="00F3485D"/>
    <w:rsid w:val="00F34A43"/>
    <w:rsid w:val="00F43C7C"/>
    <w:rsid w:val="00F51541"/>
    <w:rsid w:val="00F56E21"/>
    <w:rsid w:val="00F6085D"/>
    <w:rsid w:val="00F649FC"/>
    <w:rsid w:val="00F706C0"/>
    <w:rsid w:val="00F77A7D"/>
    <w:rsid w:val="00F83434"/>
    <w:rsid w:val="00F84FFC"/>
    <w:rsid w:val="00F95F4D"/>
    <w:rsid w:val="00FA5916"/>
    <w:rsid w:val="00FB1168"/>
    <w:rsid w:val="00FB4988"/>
    <w:rsid w:val="00FB57A5"/>
    <w:rsid w:val="00FD358C"/>
    <w:rsid w:val="00FD5642"/>
    <w:rsid w:val="00FE16DF"/>
    <w:rsid w:val="00FE228C"/>
    <w:rsid w:val="00FE7727"/>
    <w:rsid w:val="00FF11C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1CBEE"/>
  <w15:chartTrackingRefBased/>
  <w15:docId w15:val="{686BF0A5-5A24-42D6-955E-42E69B6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812"/>
      </w:tabs>
      <w:outlineLvl w:val="2"/>
    </w:pPr>
    <w:rPr>
      <w:rFonts w:cs="Times New Roman"/>
      <w:i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812"/>
      </w:tabs>
      <w:outlineLvl w:val="3"/>
    </w:pPr>
    <w:rPr>
      <w:rFonts w:cs="Times New Roman"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Times New Roman"/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</w:tabs>
      <w:ind w:left="72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bCs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imes New Roman"/>
      <w:b/>
      <w:sz w:val="28"/>
      <w:szCs w:val="20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ind w:left="-720" w:right="-5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BodyText">
    <w:name w:val="Body Text"/>
    <w:basedOn w:val="Normal"/>
    <w:pPr>
      <w:jc w:val="right"/>
    </w:pPr>
    <w:rPr>
      <w:color w:val="FFFFFF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paragraph" w:styleId="BodyTextIndent">
    <w:name w:val="Body Text Indent"/>
    <w:basedOn w:val="Normal"/>
    <w:pPr>
      <w:ind w:left="720"/>
    </w:pPr>
    <w:rPr>
      <w:rFonts w:cs="Times New Roman"/>
      <w:szCs w:val="20"/>
    </w:rPr>
  </w:style>
  <w:style w:type="paragraph" w:styleId="BodyTextIndent2">
    <w:name w:val="Body Text Indent 2"/>
    <w:basedOn w:val="Normal"/>
    <w:pPr>
      <w:ind w:left="851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pPr>
      <w:ind w:left="709" w:hanging="709"/>
    </w:pPr>
    <w:rPr>
      <w:rFonts w:cs="Times New Roman"/>
      <w:szCs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ind w:left="-720" w:right="-54"/>
    </w:pPr>
  </w:style>
  <w:style w:type="paragraph" w:styleId="BodyText2">
    <w:name w:val="Body Text 2"/>
    <w:basedOn w:val="Normal"/>
    <w:pPr>
      <w:jc w:val="center"/>
    </w:pPr>
    <w:rPr>
      <w:rFonts w:cs="Times New Roman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Verdana" w:hAnsi="Verdana" w:cs="Times New Roman"/>
      <w:sz w:val="20"/>
      <w:szCs w:val="20"/>
      <w:lang w:val="en-GB"/>
    </w:rPr>
  </w:style>
  <w:style w:type="paragraph" w:styleId="BodyText3">
    <w:name w:val="Body Text 3"/>
    <w:basedOn w:val="Normal"/>
    <w:pPr>
      <w:tabs>
        <w:tab w:val="left" w:pos="0"/>
        <w:tab w:val="num" w:pos="1440"/>
      </w:tabs>
      <w:ind w:right="-54"/>
    </w:p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8"/>
      <w:u w:val="single"/>
      <w:lang w:val="x-none"/>
    </w:rPr>
  </w:style>
  <w:style w:type="paragraph" w:customStyle="1" w:styleId="DfESBullets">
    <w:name w:val="DfESBullets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Times New Roman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leChar">
    <w:name w:val="Title Char"/>
    <w:link w:val="Title"/>
    <w:locked/>
    <w:rsid w:val="00003B5A"/>
    <w:rPr>
      <w:rFonts w:ascii="Arial" w:hAnsi="Arial" w:cs="Arial"/>
      <w:b/>
      <w:bCs/>
      <w:sz w:val="28"/>
      <w:szCs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6A2146"/>
    <w:rPr>
      <w:rFonts w:ascii="Arial" w:hAnsi="Arial" w:cs="Arial"/>
      <w:sz w:val="24"/>
      <w:szCs w:val="24"/>
      <w:lang w:val="en-US" w:eastAsia="en-US"/>
    </w:rPr>
  </w:style>
  <w:style w:type="numbering" w:customStyle="1" w:styleId="Style1">
    <w:name w:val="Style1"/>
    <w:rsid w:val="002B7E9A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2B7E9A"/>
    <w:pPr>
      <w:ind w:left="720"/>
    </w:pPr>
  </w:style>
  <w:style w:type="table" w:styleId="TableGrid">
    <w:name w:val="Table Grid"/>
    <w:basedOn w:val="TableNormal"/>
    <w:rsid w:val="0048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locked/>
    <w:rsid w:val="00764726"/>
    <w:rPr>
      <w:rFonts w:ascii="Courier New" w:hAnsi="Courier New" w:cs="Courier New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84301C"/>
  </w:style>
  <w:style w:type="paragraph" w:styleId="TOC2">
    <w:name w:val="toc 2"/>
    <w:basedOn w:val="Normal"/>
    <w:next w:val="Normal"/>
    <w:autoRedefine/>
    <w:uiPriority w:val="39"/>
    <w:qFormat/>
    <w:rsid w:val="0084301C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84301C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C1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32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4C12"/>
    <w:rPr>
      <w:rFonts w:ascii="Tahoma" w:hAnsi="Tahoma" w:cs="Tahoma"/>
      <w:sz w:val="16"/>
      <w:szCs w:val="16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324C12"/>
    <w:pPr>
      <w:ind w:left="720"/>
    </w:pPr>
  </w:style>
  <w:style w:type="character" w:styleId="Strong">
    <w:name w:val="Strong"/>
    <w:uiPriority w:val="22"/>
    <w:qFormat/>
    <w:rsid w:val="007B3457"/>
    <w:rPr>
      <w:b/>
      <w:bCs/>
    </w:rPr>
  </w:style>
  <w:style w:type="character" w:styleId="FollowedHyperlink">
    <w:name w:val="FollowedHyperlink"/>
    <w:rsid w:val="003E67A9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10641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06411"/>
    <w:rPr>
      <w:rFonts w:ascii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1064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883C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3C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69D7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CC/001/2019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521285-3936-4CD4-B839-74DC03F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COUNTY COUNCIL</vt:lpstr>
    </vt:vector>
  </TitlesOfParts>
  <Company>Tribal Group</Company>
  <LinksUpToDate>false</LinksUpToDate>
  <CharactersWithSpaces>7392</CharactersWithSpaces>
  <SharedDoc>false</SharedDoc>
  <HLinks>
    <vt:vector size="90" baseType="variant">
      <vt:variant>
        <vt:i4>1835115</vt:i4>
      </vt:variant>
      <vt:variant>
        <vt:i4>42</vt:i4>
      </vt:variant>
      <vt:variant>
        <vt:i4>0</vt:i4>
      </vt:variant>
      <vt:variant>
        <vt:i4>5</vt:i4>
      </vt:variant>
      <vt:variant>
        <vt:lpwstr>mailto:fmu@fco.gov.uk</vt:lpwstr>
      </vt:variant>
      <vt:variant>
        <vt:lpwstr/>
      </vt:variant>
      <vt:variant>
        <vt:i4>6881324</vt:i4>
      </vt:variant>
      <vt:variant>
        <vt:i4>39</vt:i4>
      </vt:variant>
      <vt:variant>
        <vt:i4>0</vt:i4>
      </vt:variant>
      <vt:variant>
        <vt:i4>5</vt:i4>
      </vt:variant>
      <vt:variant>
        <vt:lpwstr>http://www.pshe-association.org.uk/</vt:lpwstr>
      </vt:variant>
      <vt:variant>
        <vt:lpwstr/>
      </vt:variant>
      <vt:variant>
        <vt:i4>5046349</vt:i4>
      </vt:variant>
      <vt:variant>
        <vt:i4>36</vt:i4>
      </vt:variant>
      <vt:variant>
        <vt:i4>0</vt:i4>
      </vt:variant>
      <vt:variant>
        <vt:i4>5</vt:i4>
      </vt:variant>
      <vt:variant>
        <vt:lpwstr>https://www.internetmatters.org/</vt:lpwstr>
      </vt:variant>
      <vt:variant>
        <vt:lpwstr/>
      </vt:variant>
      <vt:variant>
        <vt:i4>2621561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https://www.youtube.com/watch?v=3ILaguFXHr4</vt:lpwstr>
      </vt:variant>
      <vt:variant>
        <vt:lpwstr/>
      </vt:variant>
      <vt:variant>
        <vt:i4>4587601</vt:i4>
      </vt:variant>
      <vt:variant>
        <vt:i4>30</vt:i4>
      </vt:variant>
      <vt:variant>
        <vt:i4>0</vt:i4>
      </vt:variant>
      <vt:variant>
        <vt:i4>5</vt:i4>
      </vt:variant>
      <vt:variant>
        <vt:lpwstr>http://www.mksb.org/</vt:lpwstr>
      </vt:variant>
      <vt:variant>
        <vt:lpwstr/>
      </vt:variant>
      <vt:variant>
        <vt:i4>7798862</vt:i4>
      </vt:variant>
      <vt:variant>
        <vt:i4>27</vt:i4>
      </vt:variant>
      <vt:variant>
        <vt:i4>0</vt:i4>
      </vt:variant>
      <vt:variant>
        <vt:i4>5</vt:i4>
      </vt:variant>
      <vt:variant>
        <vt:lpwstr>mailto:mash@luton.gcsx.gov.uk</vt:lpwstr>
      </vt:variant>
      <vt:variant>
        <vt:lpwstr/>
      </vt:variant>
      <vt:variant>
        <vt:i4>1245217</vt:i4>
      </vt:variant>
      <vt:variant>
        <vt:i4>24</vt:i4>
      </vt:variant>
      <vt:variant>
        <vt:i4>0</vt:i4>
      </vt:variant>
      <vt:variant>
        <vt:i4>5</vt:i4>
      </vt:variant>
      <vt:variant>
        <vt:lpwstr>mailto:Paul.James@luton.gov.uk</vt:lpwstr>
      </vt:variant>
      <vt:variant>
        <vt:lpwstr/>
      </vt:variant>
      <vt:variant>
        <vt:i4>1704053</vt:i4>
      </vt:variant>
      <vt:variant>
        <vt:i4>21</vt:i4>
      </vt:variant>
      <vt:variant>
        <vt:i4>0</vt:i4>
      </vt:variant>
      <vt:variant>
        <vt:i4>5</vt:i4>
      </vt:variant>
      <vt:variant>
        <vt:lpwstr>mailto:reception@stephensonacademy.org.uk</vt:lpwstr>
      </vt:variant>
      <vt:variant>
        <vt:lpwstr/>
      </vt:variant>
      <vt:variant>
        <vt:i4>5439604</vt:i4>
      </vt:variant>
      <vt:variant>
        <vt:i4>18</vt:i4>
      </vt:variant>
      <vt:variant>
        <vt:i4>0</vt:i4>
      </vt:variant>
      <vt:variant>
        <vt:i4>5</vt:i4>
      </vt:variant>
      <vt:variant>
        <vt:lpwstr>mailto:pippa.williams@stephensonacademy.org.uk</vt:lpwstr>
      </vt:variant>
      <vt:variant>
        <vt:lpwstr/>
      </vt:variant>
      <vt:variant>
        <vt:i4>2687001</vt:i4>
      </vt:variant>
      <vt:variant>
        <vt:i4>15</vt:i4>
      </vt:variant>
      <vt:variant>
        <vt:i4>0</vt:i4>
      </vt:variant>
      <vt:variant>
        <vt:i4>5</vt:i4>
      </vt:variant>
      <vt:variant>
        <vt:lpwstr>mailto:marie.ramsay@stephensonacademy.org.uk</vt:lpwstr>
      </vt:variant>
      <vt:variant>
        <vt:lpwstr/>
      </vt:variant>
      <vt:variant>
        <vt:i4>6488156</vt:i4>
      </vt:variant>
      <vt:variant>
        <vt:i4>12</vt:i4>
      </vt:variant>
      <vt:variant>
        <vt:i4>0</vt:i4>
      </vt:variant>
      <vt:variant>
        <vt:i4>5</vt:i4>
      </vt:variant>
      <vt:variant>
        <vt:lpwstr>mailto:neil.barrett@stephensonacademy.org.uk</vt:lpwstr>
      </vt:variant>
      <vt:variant>
        <vt:lpwstr/>
      </vt:variant>
      <vt:variant>
        <vt:i4>1441864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http://www.education.gov.uk/</vt:lpwstr>
      </vt:variant>
      <vt:variant>
        <vt:lpwstr/>
      </vt:variant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http://lutonlscb.org.uk/documents/</vt:lpwstr>
      </vt:variant>
      <vt:variant>
        <vt:lpwstr/>
      </vt:variant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https://www.gov.uk/government/publications/working-together-to-safeguard-children--2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https://www.gov.uk/government/uploads/system/uploads/attachment_data/file/550511/Keeping_children_safe_in_education.pdf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COUNTY COUNCIL</dc:title>
  <dc:subject>fszfedz</dc:subject>
  <dc:creator>"%username%"</dc:creator>
  <cp:keywords/>
  <dc:description/>
  <cp:lastModifiedBy>Staff Login</cp:lastModifiedBy>
  <cp:revision>2</cp:revision>
  <cp:lastPrinted>2010-10-01T08:54:00Z</cp:lastPrinted>
  <dcterms:created xsi:type="dcterms:W3CDTF">2021-09-14T14:15:00Z</dcterms:created>
  <dcterms:modified xsi:type="dcterms:W3CDTF">2021-09-14T14:15:00Z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